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07" w:rsidRDefault="00113CAC" w:rsidP="00113CAC">
      <w:pPr>
        <w:jc w:val="right"/>
      </w:pPr>
      <w:r>
        <w:t>Name_____________________________</w:t>
      </w:r>
    </w:p>
    <w:p w:rsidR="00EE4308" w:rsidRDefault="00EE4308" w:rsidP="00EE4308">
      <w:pPr>
        <w:rPr>
          <w:b/>
          <w:u w:val="single"/>
        </w:rPr>
      </w:pPr>
      <w:r>
        <w:rPr>
          <w:b/>
          <w:u w:val="single"/>
        </w:rPr>
        <w:t>Dialectical Journal</w:t>
      </w:r>
    </w:p>
    <w:p w:rsidR="004C72C6" w:rsidRDefault="004C72C6" w:rsidP="00EE4308">
      <w:pPr>
        <w:rPr>
          <w:b/>
          <w:u w:val="single"/>
        </w:rPr>
      </w:pPr>
    </w:p>
    <w:p w:rsidR="00EE4308" w:rsidRPr="00EE4308" w:rsidRDefault="00EE4308" w:rsidP="00EE4308">
      <w:pPr>
        <w:jc w:val="left"/>
      </w:pPr>
      <w:r>
        <w:rPr>
          <w:b/>
        </w:rPr>
        <w:t xml:space="preserve">Directions: </w:t>
      </w:r>
      <w:r>
        <w:t xml:space="preserve">The left side of the journal provides a quote from the reading. When you come across a quote from the reading, stop and think about what it means. </w:t>
      </w:r>
      <w:r w:rsidR="004C72C6">
        <w:t>The answers for the right side of the journal come from reflecting on the text, questioning what you read, and summarizing your learning.</w:t>
      </w:r>
    </w:p>
    <w:tbl>
      <w:tblPr>
        <w:tblStyle w:val="TableGrid"/>
        <w:tblpPr w:leftFromText="180" w:rightFromText="180" w:vertAnchor="page" w:horzAnchor="margin" w:tblpY="2918"/>
        <w:tblW w:w="0" w:type="auto"/>
        <w:tblLook w:val="04A0"/>
      </w:tblPr>
      <w:tblGrid>
        <w:gridCol w:w="5508"/>
        <w:gridCol w:w="5508"/>
      </w:tblGrid>
      <w:tr w:rsidR="00113CAC" w:rsidTr="004C72C6">
        <w:trPr>
          <w:trHeight w:val="437"/>
        </w:trPr>
        <w:tc>
          <w:tcPr>
            <w:tcW w:w="11016" w:type="dxa"/>
            <w:gridSpan w:val="2"/>
          </w:tcPr>
          <w:p w:rsidR="00113CAC" w:rsidRPr="00113CAC" w:rsidRDefault="00113CAC" w:rsidP="004C72C6">
            <w:pPr>
              <w:jc w:val="left"/>
              <w:rPr>
                <w:sz w:val="32"/>
                <w:szCs w:val="32"/>
              </w:rPr>
            </w:pPr>
            <w:r w:rsidRPr="00113CAC">
              <w:rPr>
                <w:b/>
                <w:sz w:val="32"/>
                <w:szCs w:val="32"/>
                <w:u w:val="single"/>
              </w:rPr>
              <w:t>Text</w:t>
            </w:r>
            <w:r w:rsidRPr="00113CAC">
              <w:rPr>
                <w:sz w:val="32"/>
                <w:szCs w:val="32"/>
              </w:rPr>
              <w:t xml:space="preserve">: </w:t>
            </w:r>
            <w:r w:rsidR="00535253">
              <w:rPr>
                <w:sz w:val="32"/>
                <w:szCs w:val="32"/>
              </w:rPr>
              <w:t xml:space="preserve">Causes of the Great Depression- </w:t>
            </w:r>
            <w:r w:rsidRPr="00113CAC">
              <w:rPr>
                <w:sz w:val="32"/>
                <w:szCs w:val="32"/>
              </w:rPr>
              <w:t xml:space="preserve">The </w:t>
            </w:r>
            <w:r w:rsidR="00EE4308">
              <w:rPr>
                <w:sz w:val="32"/>
                <w:szCs w:val="32"/>
              </w:rPr>
              <w:t>Stock Market Crash of 1929</w:t>
            </w:r>
          </w:p>
        </w:tc>
      </w:tr>
      <w:tr w:rsidR="009D0404" w:rsidTr="004C72C6">
        <w:trPr>
          <w:trHeight w:val="2329"/>
        </w:trPr>
        <w:tc>
          <w:tcPr>
            <w:tcW w:w="5508" w:type="dxa"/>
          </w:tcPr>
          <w:p w:rsidR="00113CAC" w:rsidRDefault="00113CAC" w:rsidP="004C72C6">
            <w:pPr>
              <w:jc w:val="left"/>
              <w:rPr>
                <w:b/>
              </w:rPr>
            </w:pPr>
            <w:r w:rsidRPr="00113CAC">
              <w:rPr>
                <w:b/>
              </w:rPr>
              <w:t>Pg. 336, paragraph 2:</w:t>
            </w:r>
          </w:p>
          <w:p w:rsidR="000D0426" w:rsidRPr="00113CAC" w:rsidRDefault="000D0426" w:rsidP="004C72C6">
            <w:pPr>
              <w:jc w:val="left"/>
              <w:rPr>
                <w:b/>
              </w:rPr>
            </w:pPr>
          </w:p>
          <w:p w:rsidR="00113CAC" w:rsidRDefault="00113CAC" w:rsidP="004C72C6">
            <w:pPr>
              <w:jc w:val="left"/>
            </w:pPr>
            <w:r>
              <w:t>“As Americans saw business profits growing, many thought they could make a lot of money by buying shares in successful companies. The promise of financial gain drew new investors to the stock market.”</w:t>
            </w:r>
          </w:p>
        </w:tc>
        <w:tc>
          <w:tcPr>
            <w:tcW w:w="5508" w:type="dxa"/>
          </w:tcPr>
          <w:p w:rsidR="00113CAC" w:rsidRDefault="00113CAC" w:rsidP="004C72C6">
            <w:pPr>
              <w:jc w:val="left"/>
            </w:pPr>
            <w:r>
              <w:t>This event in history reminds me of the part of the game where _________________________________</w:t>
            </w:r>
          </w:p>
          <w:p w:rsidR="00113CAC" w:rsidRDefault="00113CAC" w:rsidP="004C72C6">
            <w:pPr>
              <w:jc w:val="left"/>
            </w:pPr>
            <w:r>
              <w:t>____________________________________________</w:t>
            </w:r>
          </w:p>
          <w:p w:rsidR="00113CAC" w:rsidRDefault="00113CAC" w:rsidP="004C72C6">
            <w:pPr>
              <w:jc w:val="left"/>
            </w:pPr>
            <w:r>
              <w:t>____________________________________________</w:t>
            </w:r>
          </w:p>
          <w:p w:rsidR="00113CAC" w:rsidRDefault="00113CAC" w:rsidP="004C72C6">
            <w:pPr>
              <w:jc w:val="left"/>
            </w:pPr>
            <w:r>
              <w:t>____________________________________________</w:t>
            </w:r>
          </w:p>
          <w:p w:rsidR="00113CAC" w:rsidRDefault="00113CAC" w:rsidP="004C72C6">
            <w:pPr>
              <w:jc w:val="left"/>
            </w:pPr>
            <w:r>
              <w:t>____________________________________________</w:t>
            </w:r>
          </w:p>
          <w:p w:rsidR="000D0426" w:rsidRDefault="000D0426" w:rsidP="004C72C6">
            <w:pPr>
              <w:jc w:val="left"/>
            </w:pPr>
            <w:r>
              <w:t>____________________________________________</w:t>
            </w:r>
          </w:p>
        </w:tc>
      </w:tr>
      <w:tr w:rsidR="009D0404" w:rsidTr="004C72C6">
        <w:trPr>
          <w:trHeight w:val="1708"/>
        </w:trPr>
        <w:tc>
          <w:tcPr>
            <w:tcW w:w="5508" w:type="dxa"/>
          </w:tcPr>
          <w:p w:rsidR="00113CAC" w:rsidRDefault="000D0426" w:rsidP="004C72C6">
            <w:pPr>
              <w:jc w:val="left"/>
            </w:pPr>
            <w:r w:rsidRPr="000D0426">
              <w:rPr>
                <w:b/>
              </w:rPr>
              <w:t>Pg. 336, paragraph 2</w:t>
            </w:r>
            <w:r>
              <w:t>:</w:t>
            </w:r>
          </w:p>
          <w:p w:rsidR="000D0426" w:rsidRDefault="000D0426" w:rsidP="004C72C6">
            <w:pPr>
              <w:jc w:val="left"/>
            </w:pPr>
          </w:p>
          <w:p w:rsidR="000D0426" w:rsidRPr="000D0426" w:rsidRDefault="000D0426" w:rsidP="004C72C6">
            <w:pPr>
              <w:jc w:val="left"/>
            </w:pPr>
            <w:r>
              <w:t xml:space="preserve">“The result was a </w:t>
            </w:r>
            <w:r w:rsidRPr="000D0426">
              <w:rPr>
                <w:b/>
                <w:i/>
              </w:rPr>
              <w:t>bull marke</w:t>
            </w:r>
            <w:r>
              <w:rPr>
                <w:b/>
                <w:i/>
              </w:rPr>
              <w:t xml:space="preserve">t </w:t>
            </w:r>
            <w:r>
              <w:t>or a steady rise in stock prices over a long period of time.”</w:t>
            </w:r>
          </w:p>
        </w:tc>
        <w:tc>
          <w:tcPr>
            <w:tcW w:w="5508" w:type="dxa"/>
          </w:tcPr>
          <w:p w:rsidR="00113CAC" w:rsidRDefault="000D0426" w:rsidP="004C72C6">
            <w:pPr>
              <w:jc w:val="left"/>
            </w:pPr>
            <w:r>
              <w:t>This information shows ________________________</w:t>
            </w:r>
          </w:p>
          <w:p w:rsidR="000D0426" w:rsidRDefault="000D0426" w:rsidP="004C72C6">
            <w:pPr>
              <w:jc w:val="left"/>
            </w:pPr>
            <w:r>
              <w:t>____________________________________________</w:t>
            </w:r>
          </w:p>
          <w:p w:rsidR="000D0426" w:rsidRDefault="000D0426" w:rsidP="004C72C6">
            <w:pPr>
              <w:jc w:val="left"/>
            </w:pPr>
            <w:r>
              <w:t>____________________________________________</w:t>
            </w:r>
          </w:p>
          <w:p w:rsidR="000D0426" w:rsidRDefault="000D0426" w:rsidP="004C72C6">
            <w:pPr>
              <w:jc w:val="left"/>
            </w:pPr>
            <w:r>
              <w:t>____________________________________________</w:t>
            </w:r>
          </w:p>
          <w:p w:rsidR="000D0426" w:rsidRDefault="000D0426" w:rsidP="004C72C6">
            <w:pPr>
              <w:jc w:val="left"/>
            </w:pPr>
            <w:r>
              <w:t>____________________________________________</w:t>
            </w:r>
          </w:p>
        </w:tc>
      </w:tr>
      <w:tr w:rsidR="009D0404" w:rsidTr="004C72C6">
        <w:trPr>
          <w:trHeight w:val="2509"/>
        </w:trPr>
        <w:tc>
          <w:tcPr>
            <w:tcW w:w="5508" w:type="dxa"/>
          </w:tcPr>
          <w:p w:rsidR="00113CAC" w:rsidRPr="000D0426" w:rsidRDefault="000D0426" w:rsidP="004C72C6">
            <w:pPr>
              <w:jc w:val="left"/>
              <w:rPr>
                <w:b/>
              </w:rPr>
            </w:pPr>
            <w:r w:rsidRPr="000D0426">
              <w:rPr>
                <w:b/>
              </w:rPr>
              <w:t>Pg. 336, paragraph 4:</w:t>
            </w:r>
          </w:p>
          <w:p w:rsidR="000D0426" w:rsidRDefault="000D0426" w:rsidP="004C72C6">
            <w:pPr>
              <w:jc w:val="left"/>
            </w:pPr>
          </w:p>
          <w:p w:rsidR="000D0426" w:rsidRDefault="000D0426" w:rsidP="004C72C6">
            <w:pPr>
              <w:jc w:val="left"/>
            </w:pPr>
            <w:r>
              <w:t>“Borrowing money was easy to do in the 1920s. A buyer might pay as little as 10% of a stock’s price and borrow the other 90% from a broker, a person who sells stocks. The result was that someone with just $1,000 could borrow $9,000 and buy $10,000 worth of shares. This is called buying on margin.”</w:t>
            </w:r>
          </w:p>
        </w:tc>
        <w:tc>
          <w:tcPr>
            <w:tcW w:w="5508" w:type="dxa"/>
          </w:tcPr>
          <w:p w:rsidR="00113CAC" w:rsidRDefault="000D0426" w:rsidP="004C72C6">
            <w:pPr>
              <w:jc w:val="left"/>
            </w:pPr>
            <w:r>
              <w:t>This event in history reminds me of the part of the game where _________________________________</w:t>
            </w:r>
          </w:p>
          <w:p w:rsidR="000D0426" w:rsidRDefault="000D0426" w:rsidP="004C72C6">
            <w:pPr>
              <w:jc w:val="left"/>
            </w:pPr>
            <w:r>
              <w:t>____________________________________________</w:t>
            </w:r>
          </w:p>
          <w:p w:rsidR="000D0426" w:rsidRDefault="000D0426" w:rsidP="004C72C6">
            <w:pPr>
              <w:jc w:val="left"/>
            </w:pPr>
            <w:r>
              <w:t>____________________________________________</w:t>
            </w:r>
          </w:p>
          <w:p w:rsidR="000D0426" w:rsidRDefault="000D0426" w:rsidP="004C72C6">
            <w:pPr>
              <w:jc w:val="left"/>
            </w:pPr>
            <w:r>
              <w:t>____________________________________________</w:t>
            </w:r>
          </w:p>
          <w:p w:rsidR="000D0426" w:rsidRDefault="000D0426" w:rsidP="004C72C6">
            <w:pPr>
              <w:jc w:val="left"/>
            </w:pPr>
            <w:r>
              <w:t>____________________________________________</w:t>
            </w:r>
          </w:p>
          <w:p w:rsidR="000D0426" w:rsidRDefault="000D0426" w:rsidP="004C72C6">
            <w:pPr>
              <w:jc w:val="left"/>
            </w:pPr>
            <w:r>
              <w:t>____________________________________________</w:t>
            </w:r>
          </w:p>
          <w:p w:rsidR="000D0426" w:rsidRDefault="000D0426" w:rsidP="004C72C6">
            <w:pPr>
              <w:jc w:val="left"/>
            </w:pPr>
            <w:r>
              <w:t>____________________________________________</w:t>
            </w:r>
          </w:p>
        </w:tc>
      </w:tr>
      <w:tr w:rsidR="009D0404" w:rsidTr="004C72C6">
        <w:trPr>
          <w:trHeight w:val="3220"/>
        </w:trPr>
        <w:tc>
          <w:tcPr>
            <w:tcW w:w="5508" w:type="dxa"/>
          </w:tcPr>
          <w:p w:rsidR="00113CAC" w:rsidRPr="00881670" w:rsidRDefault="00881670" w:rsidP="004C72C6">
            <w:pPr>
              <w:jc w:val="left"/>
              <w:rPr>
                <w:b/>
              </w:rPr>
            </w:pPr>
            <w:r w:rsidRPr="00881670">
              <w:rPr>
                <w:b/>
              </w:rPr>
              <w:t>Pg. 336, paragraph 5:</w:t>
            </w:r>
          </w:p>
          <w:p w:rsidR="00881670" w:rsidRDefault="00881670" w:rsidP="004C72C6">
            <w:pPr>
              <w:jc w:val="left"/>
            </w:pPr>
          </w:p>
          <w:p w:rsidR="00881670" w:rsidRDefault="00881670" w:rsidP="004C72C6">
            <w:pPr>
              <w:jc w:val="left"/>
            </w:pPr>
            <w:r>
              <w:t>“Easy borrowing encouraged speculation, or the making of risky investments in the hope of earning large profits. Stock speculators do not necessarily buy stock to own a part of a company they believe will do well. They buy stock to make as much money as they can as quickly as possible…As speculation drives up the price of a company’s stock, the total value of the stock may become worth far more than the company itself.”</w:t>
            </w:r>
          </w:p>
        </w:tc>
        <w:tc>
          <w:tcPr>
            <w:tcW w:w="5508" w:type="dxa"/>
          </w:tcPr>
          <w:p w:rsidR="00113CAC" w:rsidRDefault="00881670" w:rsidP="004C72C6">
            <w:pPr>
              <w:jc w:val="left"/>
            </w:pPr>
            <w:r>
              <w:t>From this quote, I learned ______________________</w:t>
            </w:r>
          </w:p>
          <w:p w:rsidR="00881670" w:rsidRDefault="00881670" w:rsidP="004C72C6">
            <w:pPr>
              <w:jc w:val="left"/>
            </w:pPr>
            <w:r>
              <w:t>____________________________________________</w:t>
            </w:r>
          </w:p>
          <w:p w:rsidR="00881670" w:rsidRDefault="00881670" w:rsidP="004C72C6">
            <w:pPr>
              <w:jc w:val="left"/>
            </w:pPr>
            <w:r>
              <w:t>____________________________________________</w:t>
            </w:r>
          </w:p>
          <w:p w:rsidR="00881670" w:rsidRDefault="00881670" w:rsidP="004C72C6">
            <w:pPr>
              <w:jc w:val="left"/>
            </w:pPr>
            <w:r>
              <w:t>____________________________________________</w:t>
            </w:r>
          </w:p>
          <w:p w:rsidR="00881670" w:rsidRDefault="00881670" w:rsidP="004C72C6">
            <w:pPr>
              <w:jc w:val="left"/>
            </w:pPr>
            <w:r>
              <w:t>____________________________________________</w:t>
            </w:r>
          </w:p>
          <w:p w:rsidR="00881670" w:rsidRDefault="00881670" w:rsidP="004C72C6">
            <w:pPr>
              <w:jc w:val="left"/>
            </w:pPr>
            <w:r>
              <w:t>____________________________________________</w:t>
            </w:r>
          </w:p>
          <w:p w:rsidR="00881670" w:rsidRDefault="00881670" w:rsidP="004C72C6">
            <w:pPr>
              <w:jc w:val="left"/>
            </w:pPr>
            <w:r>
              <w:t>____________________________________________</w:t>
            </w:r>
          </w:p>
          <w:p w:rsidR="00881670" w:rsidRDefault="00881670" w:rsidP="004C72C6">
            <w:pPr>
              <w:jc w:val="left"/>
            </w:pPr>
            <w:r>
              <w:t>____________________________________________</w:t>
            </w:r>
          </w:p>
          <w:p w:rsidR="00881670" w:rsidRDefault="00881670" w:rsidP="004C72C6">
            <w:pPr>
              <w:jc w:val="left"/>
            </w:pPr>
            <w:r>
              <w:t>____________________________________________</w:t>
            </w:r>
          </w:p>
          <w:p w:rsidR="00881670" w:rsidRDefault="00881670" w:rsidP="004C72C6">
            <w:pPr>
              <w:jc w:val="left"/>
            </w:pPr>
            <w:r>
              <w:t>____________________________________________</w:t>
            </w:r>
          </w:p>
        </w:tc>
      </w:tr>
      <w:tr w:rsidR="009D0404" w:rsidTr="004C72C6">
        <w:trPr>
          <w:trHeight w:val="1741"/>
        </w:trPr>
        <w:tc>
          <w:tcPr>
            <w:tcW w:w="5508" w:type="dxa"/>
          </w:tcPr>
          <w:p w:rsidR="00113CAC" w:rsidRPr="009D0404" w:rsidRDefault="009D0404" w:rsidP="004C72C6">
            <w:pPr>
              <w:jc w:val="left"/>
              <w:rPr>
                <w:b/>
              </w:rPr>
            </w:pPr>
            <w:r w:rsidRPr="009D0404">
              <w:rPr>
                <w:b/>
              </w:rPr>
              <w:t>Pg. 336, paragraph 6:</w:t>
            </w:r>
          </w:p>
          <w:p w:rsidR="009D0404" w:rsidRDefault="009D0404" w:rsidP="004C72C6">
            <w:pPr>
              <w:jc w:val="left"/>
            </w:pPr>
          </w:p>
          <w:p w:rsidR="009D0404" w:rsidRDefault="009D0404" w:rsidP="004C72C6">
            <w:pPr>
              <w:jc w:val="left"/>
            </w:pPr>
            <w:r>
              <w:t>“As prices dropped, creditors who had loaned money for buying stock on margin demanded that those loans be repaid.”</w:t>
            </w:r>
          </w:p>
        </w:tc>
        <w:tc>
          <w:tcPr>
            <w:tcW w:w="5508" w:type="dxa"/>
          </w:tcPr>
          <w:p w:rsidR="009D0404" w:rsidRDefault="009D0404" w:rsidP="004C72C6">
            <w:pPr>
              <w:jc w:val="left"/>
            </w:pPr>
            <w:r>
              <w:t>This event in history reminds me of the part of the game where _________________________________</w:t>
            </w:r>
          </w:p>
          <w:p w:rsidR="009D0404" w:rsidRDefault="009D0404" w:rsidP="004C72C6">
            <w:pPr>
              <w:jc w:val="left"/>
            </w:pPr>
            <w:r>
              <w:t>____________________________________________</w:t>
            </w:r>
          </w:p>
          <w:p w:rsidR="009D0404" w:rsidRDefault="009D0404" w:rsidP="004C72C6">
            <w:pPr>
              <w:jc w:val="left"/>
            </w:pPr>
            <w:r>
              <w:t>____________________________________________</w:t>
            </w:r>
          </w:p>
          <w:p w:rsidR="009D0404" w:rsidRDefault="009D0404" w:rsidP="004C72C6">
            <w:pPr>
              <w:jc w:val="left"/>
            </w:pPr>
            <w:r>
              <w:t>____________________________________________</w:t>
            </w:r>
          </w:p>
          <w:p w:rsidR="009D0404" w:rsidRDefault="009D0404" w:rsidP="004C72C6">
            <w:pPr>
              <w:jc w:val="left"/>
            </w:pPr>
            <w:r>
              <w:t>____________________________________________</w:t>
            </w:r>
          </w:p>
          <w:p w:rsidR="00113CAC" w:rsidRDefault="009D0404" w:rsidP="004C72C6">
            <w:pPr>
              <w:jc w:val="left"/>
            </w:pPr>
            <w:r>
              <w:t>____________________________________________</w:t>
            </w:r>
          </w:p>
          <w:p w:rsidR="004C72C6" w:rsidRDefault="004C72C6" w:rsidP="004C72C6">
            <w:pPr>
              <w:jc w:val="left"/>
            </w:pPr>
          </w:p>
        </w:tc>
      </w:tr>
      <w:tr w:rsidR="009D0404" w:rsidTr="004C72C6">
        <w:trPr>
          <w:trHeight w:val="350"/>
        </w:trPr>
        <w:tc>
          <w:tcPr>
            <w:tcW w:w="5508" w:type="dxa"/>
          </w:tcPr>
          <w:p w:rsidR="00113CAC" w:rsidRPr="009D0404" w:rsidRDefault="009D0404" w:rsidP="004C72C6">
            <w:pPr>
              <w:jc w:val="left"/>
              <w:rPr>
                <w:b/>
              </w:rPr>
            </w:pPr>
            <w:r w:rsidRPr="009D0404">
              <w:rPr>
                <w:b/>
              </w:rPr>
              <w:lastRenderedPageBreak/>
              <w:t xml:space="preserve">Pg. 337, paragraph 1: </w:t>
            </w:r>
          </w:p>
          <w:p w:rsidR="009D0404" w:rsidRDefault="009D0404" w:rsidP="004C72C6">
            <w:pPr>
              <w:jc w:val="left"/>
            </w:pPr>
          </w:p>
          <w:p w:rsidR="009D0404" w:rsidRDefault="009D0404" w:rsidP="004C72C6">
            <w:pPr>
              <w:jc w:val="left"/>
            </w:pPr>
            <w:r>
              <w:t xml:space="preserve">“Black Tuesday in October…By then it was clear to many investors that a </w:t>
            </w:r>
            <w:r w:rsidRPr="009D0404">
              <w:rPr>
                <w:b/>
                <w:i/>
              </w:rPr>
              <w:t>bear market</w:t>
            </w:r>
            <w:r>
              <w:t>, in which prices decrease steadily, had begun. Fearful of losing everything, investors rushed to sell their stocks, pushing prices down still further. By the end of the year, investors lost more than $30 billion.”</w:t>
            </w:r>
          </w:p>
        </w:tc>
        <w:tc>
          <w:tcPr>
            <w:tcW w:w="5508" w:type="dxa"/>
          </w:tcPr>
          <w:p w:rsidR="009D0404" w:rsidRDefault="009D0404" w:rsidP="004C72C6">
            <w:pPr>
              <w:jc w:val="left"/>
            </w:pPr>
            <w:r>
              <w:t xml:space="preserve">This quote explains that Black Tuesday and the bear market led to </w:t>
            </w:r>
            <w:r w:rsidR="00EE4308">
              <w:t>_________________________________</w:t>
            </w:r>
          </w:p>
          <w:p w:rsidR="00EE4308" w:rsidRDefault="00EE4308" w:rsidP="004C72C6">
            <w:pPr>
              <w:jc w:val="left"/>
            </w:pPr>
            <w:r>
              <w:t>____________________________________________</w:t>
            </w:r>
          </w:p>
          <w:p w:rsidR="00EE4308" w:rsidRDefault="00EE4308" w:rsidP="004C72C6">
            <w:pPr>
              <w:jc w:val="left"/>
            </w:pPr>
            <w:r>
              <w:t>____________________________________________</w:t>
            </w:r>
          </w:p>
          <w:p w:rsidR="00EE4308" w:rsidRDefault="00EE4308" w:rsidP="004C72C6">
            <w:pPr>
              <w:jc w:val="left"/>
            </w:pPr>
            <w:r>
              <w:t>____________________________________________</w:t>
            </w:r>
          </w:p>
          <w:p w:rsidR="00EE4308" w:rsidRDefault="00EE4308" w:rsidP="004C72C6">
            <w:pPr>
              <w:jc w:val="left"/>
            </w:pPr>
            <w:r>
              <w:t>____________________________________________</w:t>
            </w:r>
          </w:p>
          <w:p w:rsidR="00EE4308" w:rsidRDefault="00EE4308" w:rsidP="004C72C6">
            <w:pPr>
              <w:jc w:val="left"/>
            </w:pPr>
            <w:r>
              <w:t>____________________________________________</w:t>
            </w:r>
          </w:p>
        </w:tc>
      </w:tr>
      <w:tr w:rsidR="009D0404" w:rsidTr="004C72C6">
        <w:trPr>
          <w:trHeight w:val="1741"/>
        </w:trPr>
        <w:tc>
          <w:tcPr>
            <w:tcW w:w="5508" w:type="dxa"/>
          </w:tcPr>
          <w:p w:rsidR="00113CAC" w:rsidRPr="00EE4308" w:rsidRDefault="00EE4308" w:rsidP="004C72C6">
            <w:pPr>
              <w:jc w:val="left"/>
              <w:rPr>
                <w:b/>
              </w:rPr>
            </w:pPr>
            <w:r w:rsidRPr="00EE4308">
              <w:rPr>
                <w:b/>
              </w:rPr>
              <w:t>Pg. 337, last paragraph:</w:t>
            </w:r>
          </w:p>
          <w:p w:rsidR="00EE4308" w:rsidRDefault="00EE4308" w:rsidP="004C72C6">
            <w:pPr>
              <w:jc w:val="left"/>
            </w:pPr>
          </w:p>
          <w:p w:rsidR="00EE4308" w:rsidRDefault="00EE4308" w:rsidP="004C72C6">
            <w:pPr>
              <w:jc w:val="left"/>
            </w:pPr>
            <w:r>
              <w:t>“As the economy continued to falter in 1930 and 1931, large numbers of depositors lost confidence in their local banks. The result was a rash of bank runs. In a typical bank run, panicked depositors lined up around the block to try to withdraw their money. Those first in line got their money out. But once the bank ran out of cash, it closed its doors.”</w:t>
            </w:r>
          </w:p>
        </w:tc>
        <w:tc>
          <w:tcPr>
            <w:tcW w:w="5508" w:type="dxa"/>
          </w:tcPr>
          <w:p w:rsidR="00113CAC" w:rsidRDefault="00EE4308" w:rsidP="004C72C6">
            <w:pPr>
              <w:jc w:val="left"/>
            </w:pPr>
            <w:r>
              <w:t>Reading this makes me realize that _______________</w:t>
            </w:r>
          </w:p>
          <w:p w:rsidR="00EE4308" w:rsidRDefault="00EE4308" w:rsidP="004C72C6">
            <w:pPr>
              <w:jc w:val="left"/>
            </w:pPr>
            <w:r>
              <w:t>____________________________________________</w:t>
            </w:r>
          </w:p>
          <w:p w:rsidR="00EE4308" w:rsidRDefault="00EE4308" w:rsidP="004C72C6">
            <w:pPr>
              <w:jc w:val="left"/>
            </w:pPr>
            <w:r>
              <w:t>____________________________________________</w:t>
            </w:r>
          </w:p>
          <w:p w:rsidR="00EE4308" w:rsidRDefault="00EE4308" w:rsidP="004C72C6">
            <w:pPr>
              <w:jc w:val="left"/>
            </w:pPr>
            <w:r>
              <w:t>____________________________________________</w:t>
            </w:r>
          </w:p>
          <w:p w:rsidR="00EE4308" w:rsidRDefault="00EE4308" w:rsidP="004C72C6">
            <w:pPr>
              <w:jc w:val="left"/>
            </w:pPr>
            <w:r>
              <w:t>____________________________________________</w:t>
            </w:r>
          </w:p>
          <w:p w:rsidR="00EE4308" w:rsidRDefault="00EE4308" w:rsidP="004C72C6">
            <w:pPr>
              <w:jc w:val="left"/>
            </w:pPr>
            <w:r>
              <w:t>____________________________________________</w:t>
            </w:r>
          </w:p>
          <w:p w:rsidR="00EE4308" w:rsidRDefault="00EE4308" w:rsidP="004C72C6">
            <w:pPr>
              <w:jc w:val="left"/>
            </w:pPr>
            <w:r>
              <w:t>____________________________________________</w:t>
            </w:r>
          </w:p>
          <w:p w:rsidR="00EE4308" w:rsidRPr="00EE4308" w:rsidRDefault="00EE4308" w:rsidP="004C72C6">
            <w:pPr>
              <w:jc w:val="left"/>
            </w:pPr>
            <w:r>
              <w:t>____________________________________________</w:t>
            </w:r>
          </w:p>
        </w:tc>
      </w:tr>
    </w:tbl>
    <w:p w:rsidR="00113CAC" w:rsidRDefault="00113CAC" w:rsidP="00113CAC">
      <w:pPr>
        <w:rPr>
          <w:b/>
          <w:sz w:val="28"/>
          <w:szCs w:val="28"/>
        </w:rPr>
      </w:pPr>
    </w:p>
    <w:p w:rsidR="00EE4308" w:rsidRDefault="00EE4308" w:rsidP="00113CAC">
      <w:pPr>
        <w:rPr>
          <w:b/>
          <w:sz w:val="28"/>
          <w:szCs w:val="28"/>
        </w:rPr>
      </w:pPr>
    </w:p>
    <w:p w:rsidR="00EE4308" w:rsidRDefault="00EE4308" w:rsidP="00113CAC">
      <w:pPr>
        <w:rPr>
          <w:b/>
          <w:sz w:val="28"/>
          <w:szCs w:val="28"/>
        </w:rPr>
      </w:pPr>
    </w:p>
    <w:p w:rsidR="00535253" w:rsidRDefault="00535253" w:rsidP="00535253">
      <w:pPr>
        <w:jc w:val="left"/>
        <w:rPr>
          <w:sz w:val="28"/>
          <w:szCs w:val="28"/>
        </w:rPr>
      </w:pPr>
      <w:r>
        <w:rPr>
          <w:b/>
          <w:sz w:val="28"/>
          <w:szCs w:val="28"/>
        </w:rPr>
        <w:t xml:space="preserve">Directions: </w:t>
      </w:r>
      <w:r>
        <w:rPr>
          <w:sz w:val="28"/>
          <w:szCs w:val="28"/>
        </w:rPr>
        <w:t xml:space="preserve">Summarize the sequence of events that led to the </w:t>
      </w:r>
      <w:r w:rsidR="000F14E6">
        <w:rPr>
          <w:sz w:val="28"/>
          <w:szCs w:val="28"/>
        </w:rPr>
        <w:t>Stock Market Crash of 1929.</w:t>
      </w:r>
    </w:p>
    <w:p w:rsidR="000F14E6" w:rsidRPr="00535253" w:rsidRDefault="000F14E6" w:rsidP="00535253">
      <w:pPr>
        <w:jc w:val="left"/>
        <w:rPr>
          <w:sz w:val="28"/>
          <w:szCs w:val="28"/>
        </w:rPr>
      </w:pPr>
    </w:p>
    <w:p w:rsidR="00EE4308" w:rsidRDefault="00535253" w:rsidP="000F14E6">
      <w:pPr>
        <w:spacing w:line="360" w:lineRule="auto"/>
        <w:jc w:val="left"/>
        <w:rPr>
          <w:sz w:val="28"/>
          <w:szCs w:val="28"/>
        </w:rPr>
      </w:pPr>
      <w:r>
        <w:rPr>
          <w:sz w:val="28"/>
          <w:szCs w:val="28"/>
        </w:rPr>
        <w:t>During the 1920’s, before the stock market crash, ___________________________________</w:t>
      </w:r>
    </w:p>
    <w:p w:rsidR="00535253" w:rsidRDefault="00535253" w:rsidP="000F14E6">
      <w:pPr>
        <w:spacing w:line="360" w:lineRule="auto"/>
        <w:jc w:val="left"/>
        <w:rPr>
          <w:sz w:val="28"/>
          <w:szCs w:val="28"/>
        </w:rPr>
      </w:pPr>
      <w:r>
        <w:rPr>
          <w:sz w:val="28"/>
          <w:szCs w:val="28"/>
        </w:rPr>
        <w:t>___________________________________________________________________________.</w:t>
      </w:r>
    </w:p>
    <w:p w:rsidR="00535253" w:rsidRDefault="00535253" w:rsidP="000F14E6">
      <w:pPr>
        <w:spacing w:line="360" w:lineRule="auto"/>
        <w:jc w:val="left"/>
        <w:rPr>
          <w:sz w:val="28"/>
          <w:szCs w:val="28"/>
        </w:rPr>
      </w:pPr>
    </w:p>
    <w:p w:rsidR="00535253" w:rsidRDefault="00535253" w:rsidP="000F14E6">
      <w:pPr>
        <w:spacing w:line="360" w:lineRule="auto"/>
        <w:jc w:val="left"/>
        <w:rPr>
          <w:sz w:val="28"/>
          <w:szCs w:val="28"/>
        </w:rPr>
      </w:pPr>
      <w:r>
        <w:rPr>
          <w:sz w:val="28"/>
          <w:szCs w:val="28"/>
        </w:rPr>
        <w:t>Meanwhile, people took advantage of the situation by _________________________________</w:t>
      </w:r>
    </w:p>
    <w:p w:rsidR="00535253" w:rsidRDefault="00535253" w:rsidP="000F14E6">
      <w:pPr>
        <w:spacing w:line="360" w:lineRule="auto"/>
        <w:jc w:val="left"/>
        <w:rPr>
          <w:sz w:val="28"/>
          <w:szCs w:val="28"/>
        </w:rPr>
      </w:pPr>
      <w:r>
        <w:rPr>
          <w:sz w:val="28"/>
          <w:szCs w:val="28"/>
        </w:rPr>
        <w:t>____________________________________________________________________________.</w:t>
      </w:r>
    </w:p>
    <w:p w:rsidR="00535253" w:rsidRDefault="00535253" w:rsidP="000F14E6">
      <w:pPr>
        <w:spacing w:line="360" w:lineRule="auto"/>
        <w:jc w:val="left"/>
        <w:rPr>
          <w:sz w:val="28"/>
          <w:szCs w:val="28"/>
        </w:rPr>
      </w:pPr>
    </w:p>
    <w:p w:rsidR="00535253" w:rsidRDefault="00535253" w:rsidP="000F14E6">
      <w:pPr>
        <w:spacing w:line="360" w:lineRule="auto"/>
        <w:jc w:val="left"/>
        <w:rPr>
          <w:sz w:val="28"/>
          <w:szCs w:val="28"/>
        </w:rPr>
      </w:pPr>
      <w:r>
        <w:rPr>
          <w:sz w:val="28"/>
          <w:szCs w:val="28"/>
        </w:rPr>
        <w:t>Soon, however, ________________________________________________________________</w:t>
      </w:r>
    </w:p>
    <w:p w:rsidR="00535253" w:rsidRDefault="00535253" w:rsidP="000F14E6">
      <w:pPr>
        <w:spacing w:line="360" w:lineRule="auto"/>
        <w:jc w:val="left"/>
        <w:rPr>
          <w:sz w:val="28"/>
          <w:szCs w:val="28"/>
        </w:rPr>
      </w:pPr>
      <w:r>
        <w:rPr>
          <w:sz w:val="28"/>
          <w:szCs w:val="28"/>
        </w:rPr>
        <w:t>____________________________________________________________________________.</w:t>
      </w:r>
    </w:p>
    <w:p w:rsidR="00535253" w:rsidRDefault="00535253" w:rsidP="000F14E6">
      <w:pPr>
        <w:spacing w:line="360" w:lineRule="auto"/>
        <w:jc w:val="left"/>
        <w:rPr>
          <w:sz w:val="28"/>
          <w:szCs w:val="28"/>
        </w:rPr>
      </w:pPr>
    </w:p>
    <w:p w:rsidR="00535253" w:rsidRDefault="00535253" w:rsidP="000F14E6">
      <w:pPr>
        <w:spacing w:line="360" w:lineRule="auto"/>
        <w:jc w:val="left"/>
        <w:rPr>
          <w:sz w:val="28"/>
          <w:szCs w:val="28"/>
        </w:rPr>
      </w:pPr>
      <w:r>
        <w:rPr>
          <w:sz w:val="28"/>
          <w:szCs w:val="28"/>
        </w:rPr>
        <w:t>Following the events of Black Tuesday, ____________________________________________</w:t>
      </w:r>
    </w:p>
    <w:p w:rsidR="00535253" w:rsidRDefault="00535253" w:rsidP="000F14E6">
      <w:pPr>
        <w:spacing w:line="360" w:lineRule="auto"/>
        <w:jc w:val="left"/>
        <w:rPr>
          <w:sz w:val="28"/>
          <w:szCs w:val="28"/>
        </w:rPr>
      </w:pPr>
      <w:r>
        <w:rPr>
          <w:sz w:val="28"/>
          <w:szCs w:val="28"/>
        </w:rPr>
        <w:t>____________________________________________________________________________.</w:t>
      </w:r>
    </w:p>
    <w:p w:rsidR="00535253" w:rsidRDefault="00535253" w:rsidP="000F14E6">
      <w:pPr>
        <w:spacing w:line="360" w:lineRule="auto"/>
        <w:jc w:val="left"/>
        <w:rPr>
          <w:sz w:val="28"/>
          <w:szCs w:val="28"/>
        </w:rPr>
      </w:pPr>
    </w:p>
    <w:p w:rsidR="00535253" w:rsidRDefault="00535253" w:rsidP="000F14E6">
      <w:pPr>
        <w:spacing w:line="360" w:lineRule="auto"/>
        <w:jc w:val="left"/>
        <w:rPr>
          <w:sz w:val="28"/>
          <w:szCs w:val="28"/>
        </w:rPr>
      </w:pPr>
      <w:r>
        <w:rPr>
          <w:sz w:val="28"/>
          <w:szCs w:val="28"/>
        </w:rPr>
        <w:t>In the end, people made the situation worse by _______________________________________</w:t>
      </w:r>
    </w:p>
    <w:p w:rsidR="00535253" w:rsidRPr="00535253" w:rsidRDefault="00535253" w:rsidP="000F14E6">
      <w:pPr>
        <w:spacing w:line="360" w:lineRule="auto"/>
        <w:jc w:val="left"/>
        <w:rPr>
          <w:sz w:val="28"/>
          <w:szCs w:val="28"/>
        </w:rPr>
      </w:pPr>
      <w:r>
        <w:rPr>
          <w:sz w:val="28"/>
          <w:szCs w:val="28"/>
        </w:rPr>
        <w:t>____________________________________________________________________________.</w:t>
      </w:r>
    </w:p>
    <w:p w:rsidR="00EE4308" w:rsidRDefault="00EE4308" w:rsidP="00113CAC">
      <w:pPr>
        <w:rPr>
          <w:b/>
          <w:sz w:val="28"/>
          <w:szCs w:val="28"/>
        </w:rPr>
      </w:pPr>
    </w:p>
    <w:p w:rsidR="00EE4308" w:rsidRDefault="00EE4308" w:rsidP="00113CAC">
      <w:pPr>
        <w:rPr>
          <w:b/>
          <w:sz w:val="28"/>
          <w:szCs w:val="28"/>
        </w:rPr>
      </w:pPr>
    </w:p>
    <w:p w:rsidR="00EE4308" w:rsidRDefault="00EE4308" w:rsidP="00113CAC">
      <w:pPr>
        <w:rPr>
          <w:b/>
          <w:sz w:val="28"/>
          <w:szCs w:val="28"/>
        </w:rPr>
      </w:pPr>
    </w:p>
    <w:p w:rsidR="00EE4308" w:rsidRDefault="00EE4308" w:rsidP="00113CAC">
      <w:pPr>
        <w:rPr>
          <w:b/>
          <w:sz w:val="28"/>
          <w:szCs w:val="28"/>
        </w:rPr>
      </w:pPr>
    </w:p>
    <w:p w:rsidR="00EE4308" w:rsidRDefault="004C72C6" w:rsidP="004C72C6">
      <w:pPr>
        <w:jc w:val="right"/>
        <w:rPr>
          <w:b/>
          <w:sz w:val="28"/>
          <w:szCs w:val="28"/>
        </w:rPr>
      </w:pPr>
      <w:r>
        <w:rPr>
          <w:b/>
          <w:sz w:val="28"/>
          <w:szCs w:val="28"/>
        </w:rPr>
        <w:lastRenderedPageBreak/>
        <w:t>Name_______________</w:t>
      </w:r>
    </w:p>
    <w:p w:rsidR="004C72C6" w:rsidRDefault="004C72C6" w:rsidP="004C72C6">
      <w:pPr>
        <w:rPr>
          <w:b/>
          <w:szCs w:val="24"/>
          <w:u w:val="single"/>
        </w:rPr>
      </w:pPr>
      <w:r>
        <w:rPr>
          <w:b/>
          <w:szCs w:val="24"/>
          <w:u w:val="single"/>
        </w:rPr>
        <w:t>Causes of the Great Depression</w:t>
      </w:r>
      <w:r w:rsidR="00535253">
        <w:rPr>
          <w:b/>
          <w:szCs w:val="24"/>
          <w:u w:val="single"/>
        </w:rPr>
        <w:t xml:space="preserve">: Overproduction and </w:t>
      </w:r>
      <w:proofErr w:type="spellStart"/>
      <w:r w:rsidR="00535253">
        <w:rPr>
          <w:b/>
          <w:szCs w:val="24"/>
          <w:u w:val="single"/>
        </w:rPr>
        <w:t>Underconsumption</w:t>
      </w:r>
      <w:proofErr w:type="spellEnd"/>
    </w:p>
    <w:p w:rsidR="004C72C6" w:rsidRDefault="004C72C6" w:rsidP="004C72C6">
      <w:pPr>
        <w:rPr>
          <w:b/>
          <w:szCs w:val="24"/>
          <w:u w:val="single"/>
        </w:rPr>
      </w:pPr>
    </w:p>
    <w:p w:rsidR="004C72C6" w:rsidRDefault="004C72C6" w:rsidP="004C72C6">
      <w:pPr>
        <w:jc w:val="left"/>
        <w:rPr>
          <w:szCs w:val="24"/>
        </w:rPr>
      </w:pPr>
      <w:r>
        <w:rPr>
          <w:b/>
          <w:szCs w:val="24"/>
        </w:rPr>
        <w:t xml:space="preserve">Directions: </w:t>
      </w:r>
      <w:r>
        <w:rPr>
          <w:szCs w:val="24"/>
        </w:rPr>
        <w:t xml:space="preserve">Read pages 338 and 339. Complete the charts below with the causes and effects of overproduction and </w:t>
      </w:r>
      <w:proofErr w:type="spellStart"/>
      <w:r>
        <w:rPr>
          <w:szCs w:val="24"/>
        </w:rPr>
        <w:t>underconsumption</w:t>
      </w:r>
      <w:proofErr w:type="spellEnd"/>
      <w:r>
        <w:rPr>
          <w:szCs w:val="24"/>
        </w:rPr>
        <w:t>.</w:t>
      </w:r>
      <w:r w:rsidR="00544DAD">
        <w:rPr>
          <w:szCs w:val="24"/>
        </w:rPr>
        <w:t xml:space="preserve"> Then complete the summarizing statement at the bottom of the handout.</w:t>
      </w:r>
    </w:p>
    <w:p w:rsidR="004C72C6" w:rsidRDefault="004C72C6" w:rsidP="004C72C6">
      <w:pPr>
        <w:jc w:val="left"/>
        <w:rPr>
          <w:szCs w:val="24"/>
        </w:rPr>
      </w:pPr>
    </w:p>
    <w:p w:rsidR="004C72C6" w:rsidRPr="004C72C6" w:rsidRDefault="004C72C6" w:rsidP="004C72C6">
      <w:pPr>
        <w:jc w:val="left"/>
        <w:rPr>
          <w:szCs w:val="24"/>
        </w:rPr>
      </w:pPr>
      <w:r>
        <w:rPr>
          <w:noProof/>
          <w:szCs w:val="24"/>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2" type="#_x0000_t21" style="position:absolute;margin-left:215.95pt;margin-top:8.9pt;width:137.9pt;height:57.35pt;z-index:251657215" fillcolor="#d8d8d8 [2732]" strokeweight="1.5pt"/>
        </w:pict>
      </w:r>
    </w:p>
    <w:p w:rsidR="00EE4308" w:rsidRPr="004C72C6" w:rsidRDefault="004C72C6" w:rsidP="00113CAC">
      <w:pPr>
        <w:rPr>
          <w:b/>
          <w:sz w:val="32"/>
          <w:szCs w:val="32"/>
        </w:rPr>
      </w:pPr>
      <w:r>
        <w:rPr>
          <w:b/>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226.35pt;margin-top:1.15pt;width:116.55pt;height:47pt;z-index:251662336" fillcolor="#d8d8d8 [2732]" stroked="f">
            <v:textbox>
              <w:txbxContent>
                <w:p w:rsidR="004C72C6" w:rsidRPr="004C72C6" w:rsidRDefault="004C72C6">
                  <w:pPr>
                    <w:rPr>
                      <w:sz w:val="32"/>
                      <w:szCs w:val="32"/>
                    </w:rPr>
                  </w:pPr>
                  <w:r w:rsidRPr="004C72C6">
                    <w:rPr>
                      <w:sz w:val="32"/>
                      <w:szCs w:val="32"/>
                    </w:rPr>
                    <w:t>Overproduction</w:t>
                  </w:r>
                </w:p>
              </w:txbxContent>
            </v:textbox>
          </v:shape>
        </w:pict>
      </w:r>
    </w:p>
    <w:p w:rsidR="004C72C6" w:rsidRDefault="004C72C6" w:rsidP="00113CAC">
      <w:pPr>
        <w:rPr>
          <w:b/>
          <w:sz w:val="28"/>
          <w:szCs w:val="28"/>
        </w:rPr>
      </w:pPr>
    </w:p>
    <w:p w:rsidR="004C72C6" w:rsidRDefault="004C72C6" w:rsidP="00113CAC">
      <w:pPr>
        <w:rPr>
          <w:b/>
          <w:sz w:val="28"/>
          <w:szCs w:val="28"/>
        </w:rPr>
      </w:pPr>
    </w:p>
    <w:p w:rsidR="00EE4308" w:rsidRDefault="00535253" w:rsidP="00113CAC">
      <w:pPr>
        <w:rPr>
          <w:b/>
          <w:sz w:val="28"/>
          <w:szCs w:val="28"/>
        </w:rPr>
      </w:pPr>
      <w:r>
        <w:rPr>
          <w:b/>
          <w:noProof/>
          <w:sz w:val="28"/>
          <w:szCs w:val="28"/>
        </w:rPr>
        <w:pict>
          <v:rect id="_x0000_s1028" style="position:absolute;left:0;text-align:left;margin-left:353.85pt;margin-top:10.5pt;width:185.7pt;height:167pt;z-index:251660288" strokeweight="2.25pt"/>
        </w:pict>
      </w:r>
      <w:r>
        <w:rPr>
          <w:b/>
          <w:noProof/>
          <w:sz w:val="28"/>
          <w:szCs w:val="28"/>
        </w:rPr>
        <w:pict>
          <v:rect id="_x0000_s1027" style="position:absolute;left:0;text-align:left;margin-left:17.7pt;margin-top:10.5pt;width:191pt;height:167pt;z-index:251659264" strokeweight="2.25pt"/>
        </w:pict>
      </w:r>
    </w:p>
    <w:p w:rsidR="00EE4308" w:rsidRDefault="00535253" w:rsidP="004C72C6">
      <w:pPr>
        <w:rPr>
          <w:b/>
          <w:sz w:val="28"/>
          <w:szCs w:val="28"/>
        </w:rPr>
      </w:pPr>
      <w:r>
        <w:rPr>
          <w:b/>
          <w:noProof/>
          <w:sz w:val="28"/>
          <w:szCs w:val="28"/>
        </w:rPr>
        <w:pict>
          <v:shape id="_x0000_s1031" type="#_x0000_t202" style="position:absolute;left:0;text-align:left;margin-left:24.7pt;margin-top:.7pt;width:108.6pt;height:43.95pt;z-index:251663360" stroked="f">
            <v:textbox>
              <w:txbxContent>
                <w:p w:rsidR="004C72C6" w:rsidRPr="004C72C6" w:rsidRDefault="004C72C6" w:rsidP="004C72C6">
                  <w:pPr>
                    <w:jc w:val="left"/>
                    <w:rPr>
                      <w:u w:val="single"/>
                    </w:rPr>
                  </w:pPr>
                  <w:r w:rsidRPr="004C72C6">
                    <w:rPr>
                      <w:u w:val="single"/>
                    </w:rPr>
                    <w:t>Cause</w:t>
                  </w:r>
                  <w:r w:rsidR="00535253">
                    <w:rPr>
                      <w:u w:val="single"/>
                    </w:rPr>
                    <w:t>s</w:t>
                  </w:r>
                  <w:r w:rsidRPr="004C72C6">
                    <w:rPr>
                      <w:u w:val="single"/>
                    </w:rPr>
                    <w:t>:</w:t>
                  </w:r>
                </w:p>
              </w:txbxContent>
            </v:textbox>
          </v:shape>
        </w:pict>
      </w:r>
      <w:r w:rsidR="004C72C6">
        <w:rPr>
          <w:b/>
          <w:noProof/>
          <w:sz w:val="28"/>
          <w:szCs w:val="28"/>
        </w:rPr>
        <w:pict>
          <v:shape id="_x0000_s1033" type="#_x0000_t202" style="position:absolute;left:0;text-align:left;margin-left:362.45pt;margin-top:1.4pt;width:62.25pt;height:35.25pt;z-index:251664384" stroked="f">
            <v:textbox>
              <w:txbxContent>
                <w:p w:rsidR="004C72C6" w:rsidRPr="004C72C6" w:rsidRDefault="004C72C6" w:rsidP="004C72C6">
                  <w:pPr>
                    <w:jc w:val="left"/>
                    <w:rPr>
                      <w:u w:val="single"/>
                    </w:rPr>
                  </w:pPr>
                  <w:r w:rsidRPr="004C72C6">
                    <w:rPr>
                      <w:u w:val="single"/>
                    </w:rPr>
                    <w:t>Effects:</w:t>
                  </w:r>
                </w:p>
              </w:txbxContent>
            </v:textbox>
          </v:shape>
        </w:pict>
      </w:r>
    </w:p>
    <w:p w:rsidR="00EE4308" w:rsidRDefault="00EE4308" w:rsidP="00113CAC">
      <w:pPr>
        <w:rPr>
          <w:b/>
          <w:sz w:val="28"/>
          <w:szCs w:val="28"/>
        </w:rPr>
      </w:pPr>
    </w:p>
    <w:p w:rsidR="00EE4308" w:rsidRDefault="004C72C6" w:rsidP="00113CAC">
      <w:pPr>
        <w:rPr>
          <w:b/>
          <w:sz w:val="28"/>
          <w:szCs w:val="28"/>
        </w:rPr>
      </w:pPr>
      <w:r>
        <w:rPr>
          <w:b/>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220.85pt;margin-top:12.45pt;width:116.55pt;height:32.95pt;z-index:251658240">
            <v:stroke dashstyle="longDash"/>
          </v:shape>
        </w:pict>
      </w:r>
    </w:p>
    <w:p w:rsidR="00EE4308" w:rsidRDefault="00EE4308" w:rsidP="00113CAC">
      <w:pPr>
        <w:rPr>
          <w:b/>
          <w:sz w:val="28"/>
          <w:szCs w:val="28"/>
        </w:rPr>
      </w:pPr>
    </w:p>
    <w:p w:rsidR="004C72C6" w:rsidRDefault="004C72C6" w:rsidP="00113CAC">
      <w:pPr>
        <w:rPr>
          <w:b/>
          <w:sz w:val="28"/>
          <w:szCs w:val="28"/>
        </w:rPr>
      </w:pPr>
    </w:p>
    <w:p w:rsidR="004C72C6" w:rsidRDefault="004C72C6" w:rsidP="00113CAC">
      <w:pPr>
        <w:rPr>
          <w:b/>
          <w:sz w:val="28"/>
          <w:szCs w:val="28"/>
        </w:rPr>
      </w:pPr>
    </w:p>
    <w:p w:rsidR="004C72C6" w:rsidRDefault="004C72C6" w:rsidP="00113CAC">
      <w:pPr>
        <w:rPr>
          <w:b/>
          <w:sz w:val="28"/>
          <w:szCs w:val="28"/>
        </w:rPr>
      </w:pPr>
    </w:p>
    <w:p w:rsidR="004C72C6" w:rsidRDefault="004C72C6" w:rsidP="00113CAC">
      <w:pPr>
        <w:rPr>
          <w:b/>
          <w:sz w:val="28"/>
          <w:szCs w:val="28"/>
        </w:rPr>
      </w:pPr>
    </w:p>
    <w:p w:rsidR="004C72C6" w:rsidRDefault="004C72C6" w:rsidP="00113CAC">
      <w:pPr>
        <w:rPr>
          <w:b/>
          <w:sz w:val="28"/>
          <w:szCs w:val="28"/>
        </w:rPr>
      </w:pPr>
    </w:p>
    <w:p w:rsidR="004C72C6" w:rsidRDefault="004C72C6" w:rsidP="00113CAC">
      <w:pPr>
        <w:rPr>
          <w:b/>
          <w:sz w:val="28"/>
          <w:szCs w:val="28"/>
        </w:rPr>
      </w:pPr>
    </w:p>
    <w:p w:rsidR="004C72C6" w:rsidRPr="00113CAC" w:rsidRDefault="00535253" w:rsidP="00113CAC">
      <w:pPr>
        <w:rPr>
          <w:b/>
          <w:sz w:val="28"/>
          <w:szCs w:val="28"/>
        </w:rPr>
      </w:pPr>
      <w:r>
        <w:rPr>
          <w:b/>
          <w:noProof/>
          <w:sz w:val="28"/>
          <w:szCs w:val="28"/>
        </w:rPr>
        <w:pict>
          <v:rect id="_x0000_s1045" style="position:absolute;left:0;text-align:left;margin-left:353.85pt;margin-top:86.45pt;width:191pt;height:149.9pt;z-index:251666432" strokeweight="2.25pt"/>
        </w:pict>
      </w:r>
      <w:r>
        <w:rPr>
          <w:b/>
          <w:noProof/>
          <w:sz w:val="28"/>
          <w:szCs w:val="28"/>
        </w:rPr>
        <w:pict>
          <v:rect id="_x0000_s1046" style="position:absolute;left:0;text-align:left;margin-left:13.65pt;margin-top:86.45pt;width:191pt;height:145.05pt;z-index:251667456" strokeweight="2.25pt"/>
        </w:pict>
      </w:r>
      <w:r w:rsidR="00544DAD">
        <w:rPr>
          <w:b/>
          <w:noProof/>
          <w:sz w:val="28"/>
          <w:szCs w:val="28"/>
        </w:rPr>
        <w:pict>
          <v:shape id="_x0000_s1051" type="#_x0000_t202" style="position:absolute;left:0;text-align:left;margin-left:-1.2pt;margin-top:256.15pt;width:554pt;height:135.45pt;z-index:251672576" stroked="f">
            <v:textbox>
              <w:txbxContent>
                <w:p w:rsidR="00544DAD" w:rsidRPr="00544DAD" w:rsidRDefault="00544DAD" w:rsidP="00544DAD">
                  <w:pPr>
                    <w:jc w:val="left"/>
                    <w:rPr>
                      <w:b/>
                      <w:u w:val="single"/>
                    </w:rPr>
                  </w:pPr>
                  <w:r w:rsidRPr="00544DAD">
                    <w:rPr>
                      <w:b/>
                      <w:u w:val="single"/>
                    </w:rPr>
                    <w:t>Overproduction:</w:t>
                  </w:r>
                </w:p>
                <w:p w:rsidR="00544DAD" w:rsidRDefault="00544DAD" w:rsidP="00544DAD">
                  <w:pPr>
                    <w:jc w:val="left"/>
                  </w:pPr>
                  <w:r>
                    <w:t>Due to ____________________________________________________________________________</w:t>
                  </w:r>
                  <w:r w:rsidR="00535253">
                    <w:t>____</w:t>
                  </w:r>
                  <w:r>
                    <w:t>__</w:t>
                  </w:r>
                  <w:proofErr w:type="gramStart"/>
                  <w:r>
                    <w:t>_ ,</w:t>
                  </w:r>
                  <w:proofErr w:type="gramEnd"/>
                </w:p>
                <w:p w:rsidR="00544DAD" w:rsidRPr="00544DAD" w:rsidRDefault="00544DAD" w:rsidP="00544DAD">
                  <w:pPr>
                    <w:jc w:val="left"/>
                    <w:rPr>
                      <w:sz w:val="16"/>
                      <w:szCs w:val="16"/>
                    </w:rPr>
                  </w:pPr>
                  <w:r>
                    <w:t xml:space="preserve">                                                                   </w:t>
                  </w:r>
                  <w:r w:rsidR="00535253">
                    <w:rPr>
                      <w:sz w:val="16"/>
                      <w:szCs w:val="16"/>
                    </w:rPr>
                    <w:t>(</w:t>
                  </w:r>
                  <w:proofErr w:type="gramStart"/>
                  <w:r w:rsidR="00535253">
                    <w:rPr>
                      <w:sz w:val="16"/>
                      <w:szCs w:val="16"/>
                    </w:rPr>
                    <w:t>cause</w:t>
                  </w:r>
                  <w:proofErr w:type="gramEnd"/>
                  <w:r>
                    <w:rPr>
                      <w:sz w:val="16"/>
                      <w:szCs w:val="16"/>
                    </w:rPr>
                    <w:t>)</w:t>
                  </w:r>
                </w:p>
                <w:p w:rsidR="00544DAD" w:rsidRDefault="00535253" w:rsidP="00544DAD">
                  <w:pPr>
                    <w:jc w:val="left"/>
                  </w:pPr>
                  <w:proofErr w:type="gramStart"/>
                  <w:r>
                    <w:t>more</w:t>
                  </w:r>
                  <w:proofErr w:type="gramEnd"/>
                  <w:r>
                    <w:t xml:space="preserve"> products</w:t>
                  </w:r>
                  <w:r w:rsidR="00544DAD">
                    <w:t>__________________________________________________________________________</w:t>
                  </w:r>
                  <w:r>
                    <w:t>_</w:t>
                  </w:r>
                  <w:r w:rsidR="00544DAD">
                    <w:t>__.</w:t>
                  </w:r>
                </w:p>
                <w:p w:rsidR="00544DAD" w:rsidRDefault="00544DAD" w:rsidP="00544DAD">
                  <w:pPr>
                    <w:jc w:val="left"/>
                    <w:rPr>
                      <w:sz w:val="16"/>
                      <w:szCs w:val="16"/>
                    </w:rPr>
                  </w:pPr>
                  <w:r>
                    <w:rPr>
                      <w:sz w:val="16"/>
                      <w:szCs w:val="16"/>
                    </w:rPr>
                    <w:t xml:space="preserve">                                                                                            </w:t>
                  </w:r>
                  <w:r w:rsidR="00535253">
                    <w:rPr>
                      <w:sz w:val="16"/>
                      <w:szCs w:val="16"/>
                    </w:rPr>
                    <w:t xml:space="preserve">                        (</w:t>
                  </w:r>
                  <w:proofErr w:type="gramStart"/>
                  <w:r w:rsidR="00535253">
                    <w:rPr>
                      <w:sz w:val="16"/>
                      <w:szCs w:val="16"/>
                    </w:rPr>
                    <w:t>effect</w:t>
                  </w:r>
                  <w:proofErr w:type="gramEnd"/>
                  <w:r>
                    <w:rPr>
                      <w:sz w:val="16"/>
                      <w:szCs w:val="16"/>
                    </w:rPr>
                    <w:t>)</w:t>
                  </w:r>
                </w:p>
                <w:p w:rsidR="00544DAD" w:rsidRDefault="00544DAD" w:rsidP="00544DAD">
                  <w:pPr>
                    <w:jc w:val="left"/>
                    <w:rPr>
                      <w:sz w:val="16"/>
                      <w:szCs w:val="16"/>
                    </w:rPr>
                  </w:pPr>
                </w:p>
                <w:p w:rsidR="00544DAD" w:rsidRPr="00535253" w:rsidRDefault="00544DAD" w:rsidP="00544DAD">
                  <w:pPr>
                    <w:jc w:val="left"/>
                    <w:rPr>
                      <w:b/>
                      <w:szCs w:val="24"/>
                      <w:u w:val="single"/>
                    </w:rPr>
                  </w:pPr>
                  <w:proofErr w:type="spellStart"/>
                  <w:r w:rsidRPr="00535253">
                    <w:rPr>
                      <w:b/>
                      <w:szCs w:val="24"/>
                      <w:u w:val="single"/>
                    </w:rPr>
                    <w:t>Underconsumption</w:t>
                  </w:r>
                  <w:proofErr w:type="spellEnd"/>
                  <w:r w:rsidRPr="00535253">
                    <w:rPr>
                      <w:b/>
                      <w:szCs w:val="24"/>
                      <w:u w:val="single"/>
                    </w:rPr>
                    <w:t>:</w:t>
                  </w:r>
                </w:p>
                <w:p w:rsidR="00544DAD" w:rsidRDefault="00544DAD" w:rsidP="00544DAD">
                  <w:pPr>
                    <w:jc w:val="left"/>
                    <w:rPr>
                      <w:szCs w:val="24"/>
                    </w:rPr>
                  </w:pPr>
                  <w:proofErr w:type="gramStart"/>
                  <w:r>
                    <w:rPr>
                      <w:szCs w:val="24"/>
                    </w:rPr>
                    <w:t>After the stock market crash ____________________________________________________________</w:t>
                  </w:r>
                  <w:r w:rsidR="00535253">
                    <w:rPr>
                      <w:szCs w:val="24"/>
                    </w:rPr>
                    <w:t>____</w:t>
                  </w:r>
                  <w:r>
                    <w:rPr>
                      <w:szCs w:val="24"/>
                    </w:rPr>
                    <w:t>__.</w:t>
                  </w:r>
                  <w:proofErr w:type="gramEnd"/>
                </w:p>
                <w:p w:rsidR="00535253" w:rsidRPr="00535253" w:rsidRDefault="00535253" w:rsidP="00544DAD">
                  <w:pPr>
                    <w:jc w:val="left"/>
                    <w:rPr>
                      <w:sz w:val="16"/>
                      <w:szCs w:val="16"/>
                    </w:rPr>
                  </w:pPr>
                  <w:r>
                    <w:rPr>
                      <w:szCs w:val="24"/>
                    </w:rPr>
                    <w:t xml:space="preserve">                                                                                       </w:t>
                  </w:r>
                  <w:r>
                    <w:rPr>
                      <w:sz w:val="16"/>
                      <w:szCs w:val="16"/>
                    </w:rPr>
                    <w:t>(</w:t>
                  </w:r>
                  <w:proofErr w:type="gramStart"/>
                  <w:r>
                    <w:rPr>
                      <w:sz w:val="16"/>
                      <w:szCs w:val="16"/>
                    </w:rPr>
                    <w:t>cause</w:t>
                  </w:r>
                  <w:proofErr w:type="gramEnd"/>
                  <w:r>
                    <w:rPr>
                      <w:sz w:val="16"/>
                      <w:szCs w:val="16"/>
                    </w:rPr>
                    <w:t>)</w:t>
                  </w:r>
                </w:p>
                <w:p w:rsidR="00544DAD" w:rsidRDefault="00544DAD" w:rsidP="00544DAD">
                  <w:pPr>
                    <w:jc w:val="left"/>
                    <w:rPr>
                      <w:szCs w:val="24"/>
                    </w:rPr>
                  </w:pPr>
                  <w:r>
                    <w:rPr>
                      <w:szCs w:val="24"/>
                    </w:rPr>
                    <w:t>Consequently, many people _____________________________________________________________</w:t>
                  </w:r>
                  <w:r w:rsidR="00535253">
                    <w:rPr>
                      <w:szCs w:val="24"/>
                    </w:rPr>
                    <w:t>____</w:t>
                  </w:r>
                  <w:r>
                    <w:rPr>
                      <w:szCs w:val="24"/>
                    </w:rPr>
                    <w:t>_.</w:t>
                  </w:r>
                </w:p>
                <w:p w:rsidR="00535253" w:rsidRPr="00535253" w:rsidRDefault="00535253" w:rsidP="00544DAD">
                  <w:pPr>
                    <w:jc w:val="left"/>
                    <w:rPr>
                      <w:sz w:val="16"/>
                      <w:szCs w:val="16"/>
                    </w:rPr>
                  </w:pPr>
                  <w:r>
                    <w:rPr>
                      <w:szCs w:val="24"/>
                    </w:rPr>
                    <w:t xml:space="preserve">                                                                           </w:t>
                  </w:r>
                  <w:r>
                    <w:rPr>
                      <w:sz w:val="16"/>
                      <w:szCs w:val="16"/>
                    </w:rPr>
                    <w:t>(</w:t>
                  </w:r>
                  <w:proofErr w:type="gramStart"/>
                  <w:r>
                    <w:rPr>
                      <w:sz w:val="16"/>
                      <w:szCs w:val="16"/>
                    </w:rPr>
                    <w:t>effect</w:t>
                  </w:r>
                  <w:proofErr w:type="gramEnd"/>
                  <w:r>
                    <w:rPr>
                      <w:sz w:val="16"/>
                      <w:szCs w:val="16"/>
                    </w:rPr>
                    <w:t>)</w:t>
                  </w:r>
                </w:p>
              </w:txbxContent>
            </v:textbox>
          </v:shape>
        </w:pict>
      </w:r>
      <w:r w:rsidR="00544DAD">
        <w:rPr>
          <w:b/>
          <w:noProof/>
          <w:sz w:val="28"/>
          <w:szCs w:val="28"/>
        </w:rPr>
        <w:pict>
          <v:shape id="_x0000_s1049" type="#_x0000_t202" style="position:absolute;left:0;text-align:left;margin-left:17.7pt;margin-top:102.45pt;width:83.55pt;height:35.95pt;z-index:251670528" stroked="f">
            <v:textbox style="mso-next-textbox:#_x0000_s1049">
              <w:txbxContent>
                <w:p w:rsidR="00544DAD" w:rsidRPr="00544DAD" w:rsidRDefault="00544DAD" w:rsidP="00544DAD">
                  <w:pPr>
                    <w:jc w:val="left"/>
                    <w:rPr>
                      <w:u w:val="single"/>
                    </w:rPr>
                  </w:pPr>
                  <w:r>
                    <w:rPr>
                      <w:u w:val="single"/>
                    </w:rPr>
                    <w:t>Causes:</w:t>
                  </w:r>
                </w:p>
              </w:txbxContent>
            </v:textbox>
          </v:shape>
        </w:pict>
      </w:r>
      <w:r w:rsidR="00544DAD">
        <w:rPr>
          <w:b/>
          <w:noProof/>
          <w:sz w:val="28"/>
          <w:szCs w:val="28"/>
        </w:rPr>
        <w:pict>
          <v:shape id="_x0000_s1050" type="#_x0000_t202" style="position:absolute;left:0;text-align:left;margin-left:358.55pt;margin-top:110.35pt;width:73.8pt;height:32.35pt;z-index:251671552" stroked="f">
            <v:textbox style="mso-next-textbox:#_x0000_s1050">
              <w:txbxContent>
                <w:p w:rsidR="00544DAD" w:rsidRPr="00544DAD" w:rsidRDefault="00544DAD" w:rsidP="00544DAD">
                  <w:pPr>
                    <w:jc w:val="left"/>
                    <w:rPr>
                      <w:u w:val="single"/>
                    </w:rPr>
                  </w:pPr>
                  <w:r w:rsidRPr="00544DAD">
                    <w:rPr>
                      <w:u w:val="single"/>
                    </w:rPr>
                    <w:t>Effects:</w:t>
                  </w:r>
                </w:p>
              </w:txbxContent>
            </v:textbox>
          </v:shape>
        </w:pict>
      </w:r>
      <w:r w:rsidR="00544DAD">
        <w:rPr>
          <w:b/>
          <w:noProof/>
          <w:sz w:val="28"/>
          <w:szCs w:val="28"/>
        </w:rPr>
        <w:pict>
          <v:shape id="_x0000_s1047" type="#_x0000_t69" style="position:absolute;left:0;text-align:left;margin-left:220.85pt;margin-top:147.7pt;width:116.55pt;height:32.95pt;z-index:251668480">
            <v:stroke dashstyle="longDash"/>
          </v:shape>
        </w:pict>
      </w:r>
      <w:r w:rsidR="00544DAD">
        <w:rPr>
          <w:b/>
          <w:noProof/>
          <w:sz w:val="28"/>
          <w:szCs w:val="28"/>
        </w:rPr>
        <w:pict>
          <v:shape id="_x0000_s1048" type="#_x0000_t202" style="position:absolute;left:0;text-align:left;margin-left:208.7pt;margin-top:30.45pt;width:145.15pt;height:25.6pt;z-index:251669504" fillcolor="#d8d8d8 [2732]" stroked="f">
            <v:textbox style="mso-next-textbox:#_x0000_s1048">
              <w:txbxContent>
                <w:p w:rsidR="00544DAD" w:rsidRPr="00544DAD" w:rsidRDefault="00544DAD">
                  <w:pPr>
                    <w:rPr>
                      <w:sz w:val="32"/>
                      <w:szCs w:val="32"/>
                    </w:rPr>
                  </w:pPr>
                  <w:proofErr w:type="spellStart"/>
                  <w:r w:rsidRPr="00544DAD">
                    <w:rPr>
                      <w:sz w:val="32"/>
                      <w:szCs w:val="32"/>
                    </w:rPr>
                    <w:t>Underconsumption</w:t>
                  </w:r>
                  <w:proofErr w:type="spellEnd"/>
                </w:p>
              </w:txbxContent>
            </v:textbox>
          </v:shape>
        </w:pict>
      </w:r>
      <w:r w:rsidR="00544DAD">
        <w:rPr>
          <w:b/>
          <w:noProof/>
          <w:sz w:val="28"/>
          <w:szCs w:val="28"/>
        </w:rPr>
        <w:pict>
          <v:shape id="_x0000_s1043" type="#_x0000_t21" style="position:absolute;left:0;text-align:left;margin-left:204.65pt;margin-top:18.1pt;width:150.25pt;height:57.35pt;z-index:251665408" fillcolor="#d8d8d8 [2732]" strokeweight="1.5pt"/>
        </w:pict>
      </w:r>
    </w:p>
    <w:sectPr w:rsidR="004C72C6" w:rsidRPr="00113CAC" w:rsidSect="00113C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CC5272"/>
    <w:rsid w:val="000D0426"/>
    <w:rsid w:val="000F14E6"/>
    <w:rsid w:val="00113CAC"/>
    <w:rsid w:val="004C72C6"/>
    <w:rsid w:val="00535253"/>
    <w:rsid w:val="00544DAD"/>
    <w:rsid w:val="00881670"/>
    <w:rsid w:val="00977607"/>
    <w:rsid w:val="009D0404"/>
    <w:rsid w:val="00A364CD"/>
    <w:rsid w:val="00AA4E73"/>
    <w:rsid w:val="00C914B4"/>
    <w:rsid w:val="00CC5272"/>
    <w:rsid w:val="00EE4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2013-02-18T18:33:00Z</dcterms:created>
  <dcterms:modified xsi:type="dcterms:W3CDTF">2013-02-18T21:18:00Z</dcterms:modified>
</cp:coreProperties>
</file>