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4ED" w:rsidRPr="008A51B4" w:rsidRDefault="008A51B4" w:rsidP="00804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32"/>
          <w:szCs w:val="32"/>
          <w:u w:val="single"/>
        </w:rPr>
      </w:pPr>
      <w:r w:rsidRPr="008A51B4">
        <w:rPr>
          <w:rFonts w:eastAsia="Times New Roman" w:cs="Times New Roman"/>
          <w:b/>
          <w:sz w:val="32"/>
          <w:szCs w:val="32"/>
          <w:u w:val="single"/>
        </w:rPr>
        <w:t>Article 2</w:t>
      </w:r>
      <w:r w:rsidRPr="008A51B4">
        <w:rPr>
          <w:rFonts w:eastAsia="Times New Roman" w:cs="Times New Roman"/>
          <w:b/>
          <w:sz w:val="32"/>
          <w:szCs w:val="32"/>
        </w:rPr>
        <w:t xml:space="preserve">: </w:t>
      </w:r>
      <w:r w:rsidR="008044ED" w:rsidRPr="008A51B4">
        <w:rPr>
          <w:rFonts w:eastAsia="Times New Roman" w:cs="Times New Roman"/>
          <w:b/>
          <w:sz w:val="32"/>
          <w:szCs w:val="32"/>
        </w:rPr>
        <w:t>Beautiful south</w:t>
      </w:r>
    </w:p>
    <w:p w:rsidR="008044ED" w:rsidRPr="008044ED" w:rsidRDefault="008044ED" w:rsidP="00804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i/>
          <w:szCs w:val="24"/>
        </w:rPr>
      </w:pPr>
      <w:r w:rsidRPr="008044ED">
        <w:rPr>
          <w:rFonts w:eastAsia="Times New Roman" w:cs="Times New Roman"/>
          <w:i/>
          <w:szCs w:val="24"/>
        </w:rPr>
        <w:t xml:space="preserve">Croatia must work quickly if it is to meet its target of joining the EU by the end of the year, argues Joseph </w:t>
      </w:r>
      <w:proofErr w:type="spellStart"/>
      <w:r w:rsidRPr="008044ED">
        <w:rPr>
          <w:rFonts w:eastAsia="Times New Roman" w:cs="Times New Roman"/>
          <w:i/>
          <w:szCs w:val="24"/>
        </w:rPr>
        <w:t>Daul</w:t>
      </w:r>
      <w:proofErr w:type="spellEnd"/>
      <w:r w:rsidRPr="008044ED">
        <w:rPr>
          <w:rFonts w:eastAsia="Times New Roman" w:cs="Times New Roman"/>
          <w:i/>
          <w:szCs w:val="24"/>
        </w:rPr>
        <w:t xml:space="preserve"> </w:t>
      </w:r>
    </w:p>
    <w:p w:rsidR="008044ED" w:rsidRPr="008044ED" w:rsidRDefault="008044ED" w:rsidP="00804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Cs w:val="24"/>
        </w:rPr>
      </w:pPr>
    </w:p>
    <w:p w:rsidR="008A51B4" w:rsidRPr="008A51B4" w:rsidRDefault="008A51B4" w:rsidP="00804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8"/>
          <w:szCs w:val="28"/>
        </w:rPr>
      </w:pPr>
      <w:r>
        <w:rPr>
          <w:rFonts w:eastAsia="Times New Roman" w:cs="Times New Roman"/>
          <w:szCs w:val="24"/>
        </w:rPr>
        <w:tab/>
      </w:r>
      <w:r w:rsidRPr="008A51B4">
        <w:rPr>
          <w:rFonts w:eastAsia="Times New Roman" w:cs="Times New Roman"/>
          <w:sz w:val="28"/>
          <w:szCs w:val="28"/>
        </w:rPr>
        <w:t>The European Union</w:t>
      </w:r>
      <w:r w:rsidR="008044ED" w:rsidRPr="008A51B4">
        <w:rPr>
          <w:rFonts w:eastAsia="Times New Roman" w:cs="Times New Roman"/>
          <w:sz w:val="28"/>
          <w:szCs w:val="28"/>
        </w:rPr>
        <w:t xml:space="preserve"> was conceived on the hopes of peace, prosperity and the joining of forces towards a common goal. It was enlargement </w:t>
      </w:r>
      <w:r w:rsidRPr="008A51B4">
        <w:rPr>
          <w:rFonts w:eastAsia="Times New Roman" w:cs="Times New Roman"/>
          <w:sz w:val="28"/>
          <w:szCs w:val="28"/>
        </w:rPr>
        <w:t xml:space="preserve">of the EU </w:t>
      </w:r>
      <w:r w:rsidR="008044ED" w:rsidRPr="008A51B4">
        <w:rPr>
          <w:rFonts w:eastAsia="Times New Roman" w:cs="Times New Roman"/>
          <w:sz w:val="28"/>
          <w:szCs w:val="28"/>
        </w:rPr>
        <w:t xml:space="preserve">that contributed to peace and stability throughout the continent and consolidated common principles of liberty, democracy, respect for human rights and the rule of law, as well as the market economy. The story of enlargement is the story of Europe itself. </w:t>
      </w:r>
      <w:proofErr w:type="gramStart"/>
      <w:r w:rsidR="008044ED" w:rsidRPr="008A51B4">
        <w:rPr>
          <w:rFonts w:eastAsia="Times New Roman" w:cs="Times New Roman"/>
          <w:sz w:val="28"/>
          <w:szCs w:val="28"/>
        </w:rPr>
        <w:t>And  it</w:t>
      </w:r>
      <w:proofErr w:type="gramEnd"/>
      <w:r w:rsidR="008044ED" w:rsidRPr="008A51B4">
        <w:rPr>
          <w:rFonts w:eastAsia="Times New Roman" w:cs="Times New Roman"/>
          <w:sz w:val="28"/>
          <w:szCs w:val="28"/>
        </w:rPr>
        <w:t xml:space="preserve"> is the EU’s most successful policy. The EU plans to take the next step with Croatia. </w:t>
      </w:r>
    </w:p>
    <w:p w:rsidR="008A51B4" w:rsidRPr="008A51B4" w:rsidRDefault="008A51B4" w:rsidP="00804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8"/>
          <w:szCs w:val="28"/>
        </w:rPr>
      </w:pPr>
      <w:r w:rsidRPr="008A51B4">
        <w:rPr>
          <w:rFonts w:eastAsia="Times New Roman" w:cs="Times New Roman"/>
          <w:sz w:val="28"/>
          <w:szCs w:val="28"/>
        </w:rPr>
        <w:tab/>
        <w:t>We have</w:t>
      </w:r>
      <w:r w:rsidR="008044ED" w:rsidRPr="008A51B4">
        <w:rPr>
          <w:rFonts w:eastAsia="Times New Roman" w:cs="Times New Roman"/>
          <w:sz w:val="28"/>
          <w:szCs w:val="28"/>
        </w:rPr>
        <w:t xml:space="preserve"> a responsibility to ourselves to continue to consolidate </w:t>
      </w:r>
      <w:proofErr w:type="gramStart"/>
      <w:r w:rsidR="008044ED" w:rsidRPr="008A51B4">
        <w:rPr>
          <w:rFonts w:eastAsia="Times New Roman" w:cs="Times New Roman"/>
          <w:sz w:val="28"/>
          <w:szCs w:val="28"/>
        </w:rPr>
        <w:t>the  European</w:t>
      </w:r>
      <w:proofErr w:type="gramEnd"/>
      <w:r w:rsidR="008044ED" w:rsidRPr="008A51B4">
        <w:rPr>
          <w:rFonts w:eastAsia="Times New Roman" w:cs="Times New Roman"/>
          <w:sz w:val="28"/>
          <w:szCs w:val="28"/>
        </w:rPr>
        <w:t xml:space="preserve"> space and create a better future for the people of  Europe. The timely accession of Croatia will set an example for other countries hoping to join, and significantly contribute to the stability and security in the south-east of our continent. With Croatia we must be aware that we are sending a message to other countries in the region that reforms do pay off. </w:t>
      </w:r>
    </w:p>
    <w:p w:rsidR="008A51B4" w:rsidRPr="008A51B4" w:rsidRDefault="008A51B4" w:rsidP="00804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8"/>
          <w:szCs w:val="28"/>
        </w:rPr>
      </w:pPr>
      <w:r w:rsidRPr="008A51B4">
        <w:rPr>
          <w:rFonts w:eastAsia="Times New Roman" w:cs="Times New Roman"/>
          <w:sz w:val="28"/>
          <w:szCs w:val="28"/>
        </w:rPr>
        <w:tab/>
      </w:r>
      <w:r w:rsidR="008044ED" w:rsidRPr="008A51B4">
        <w:rPr>
          <w:rFonts w:eastAsia="Times New Roman" w:cs="Times New Roman"/>
          <w:sz w:val="28"/>
          <w:szCs w:val="28"/>
        </w:rPr>
        <w:t>The EPP-ED</w:t>
      </w:r>
      <w:r w:rsidRPr="008A51B4">
        <w:rPr>
          <w:rFonts w:eastAsia="Times New Roman" w:cs="Times New Roman"/>
          <w:sz w:val="28"/>
          <w:szCs w:val="28"/>
        </w:rPr>
        <w:t xml:space="preserve"> (European People’s Party)</w:t>
      </w:r>
      <w:r w:rsidR="008044ED" w:rsidRPr="008A51B4">
        <w:rPr>
          <w:rFonts w:eastAsia="Times New Roman" w:cs="Times New Roman"/>
          <w:sz w:val="28"/>
          <w:szCs w:val="28"/>
        </w:rPr>
        <w:t xml:space="preserve"> group has supported Croatia in its bid to become the EU’s 28th member state – conditional on its compliance with the accession criteria – since the start </w:t>
      </w:r>
      <w:proofErr w:type="gramStart"/>
      <w:r w:rsidR="008044ED" w:rsidRPr="008A51B4">
        <w:rPr>
          <w:rFonts w:eastAsia="Times New Roman" w:cs="Times New Roman"/>
          <w:sz w:val="28"/>
          <w:szCs w:val="28"/>
        </w:rPr>
        <w:t>of  negotiations</w:t>
      </w:r>
      <w:proofErr w:type="gramEnd"/>
      <w:r w:rsidR="008044ED" w:rsidRPr="008A51B4">
        <w:rPr>
          <w:rFonts w:eastAsia="Times New Roman" w:cs="Times New Roman"/>
          <w:sz w:val="28"/>
          <w:szCs w:val="28"/>
        </w:rPr>
        <w:t>. In its annual strategy document unveiled on 5 November last year, the European commis</w:t>
      </w:r>
      <w:r w:rsidRPr="008A51B4">
        <w:rPr>
          <w:rFonts w:eastAsia="Times New Roman" w:cs="Times New Roman"/>
          <w:sz w:val="28"/>
          <w:szCs w:val="28"/>
        </w:rPr>
        <w:t>sion gave Croatia an agenda which outlined the changes the Croatia must make by the end of the year</w:t>
      </w:r>
      <w:r w:rsidR="008044ED" w:rsidRPr="008A51B4">
        <w:rPr>
          <w:rFonts w:eastAsia="Times New Roman" w:cs="Times New Roman"/>
          <w:sz w:val="28"/>
          <w:szCs w:val="28"/>
        </w:rPr>
        <w:t>.</w:t>
      </w:r>
    </w:p>
    <w:p w:rsidR="008A51B4" w:rsidRPr="008A51B4" w:rsidRDefault="008A51B4" w:rsidP="00804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8"/>
          <w:szCs w:val="28"/>
        </w:rPr>
      </w:pPr>
      <w:r w:rsidRPr="008A51B4">
        <w:rPr>
          <w:rFonts w:eastAsia="Times New Roman" w:cs="Times New Roman"/>
          <w:sz w:val="28"/>
          <w:szCs w:val="28"/>
        </w:rPr>
        <w:tab/>
      </w:r>
      <w:r w:rsidR="008044ED" w:rsidRPr="008A51B4">
        <w:rPr>
          <w:rFonts w:eastAsia="Times New Roman" w:cs="Times New Roman"/>
          <w:sz w:val="28"/>
          <w:szCs w:val="28"/>
        </w:rPr>
        <w:t>But th</w:t>
      </w:r>
      <w:r w:rsidRPr="008A51B4">
        <w:rPr>
          <w:rFonts w:eastAsia="Times New Roman" w:cs="Times New Roman"/>
          <w:sz w:val="28"/>
          <w:szCs w:val="28"/>
        </w:rPr>
        <w:t xml:space="preserve">e border dispute with Slovenia </w:t>
      </w:r>
      <w:r w:rsidR="008044ED" w:rsidRPr="008A51B4">
        <w:rPr>
          <w:rFonts w:eastAsia="Times New Roman" w:cs="Times New Roman"/>
          <w:sz w:val="28"/>
          <w:szCs w:val="28"/>
        </w:rPr>
        <w:t>has moved up to the top of the agenda. As a union based on dialogue, we must try hard to find a lasting solution into this dispute. I encourage Croatia to continue with preparations for EU accession, in order to keep within the timeframe</w:t>
      </w:r>
      <w:r w:rsidRPr="008A51B4">
        <w:rPr>
          <w:rFonts w:eastAsia="Times New Roman" w:cs="Times New Roman"/>
          <w:sz w:val="28"/>
          <w:szCs w:val="28"/>
        </w:rPr>
        <w:t xml:space="preserve">. The first thing that needs to happen is for Croatia and Slovenia’s governments to meet together in order to create a treaty that will reconcile their differences. </w:t>
      </w:r>
    </w:p>
    <w:p w:rsidR="008044ED" w:rsidRPr="008A51B4" w:rsidRDefault="008A51B4" w:rsidP="00804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8"/>
          <w:szCs w:val="28"/>
        </w:rPr>
      </w:pPr>
      <w:r w:rsidRPr="008A51B4">
        <w:rPr>
          <w:rFonts w:eastAsia="Times New Roman" w:cs="Times New Roman"/>
          <w:sz w:val="28"/>
          <w:szCs w:val="28"/>
        </w:rPr>
        <w:tab/>
      </w:r>
      <w:r w:rsidR="008044ED" w:rsidRPr="008A51B4">
        <w:rPr>
          <w:rFonts w:eastAsia="Times New Roman" w:cs="Times New Roman"/>
          <w:sz w:val="28"/>
          <w:szCs w:val="28"/>
        </w:rPr>
        <w:t xml:space="preserve">Croatia is a country that has moved far along in the process of joining and it is the only country that can expect to join the EU in the short term. It is clear that there are challenges ahead and reforms to be undertaken, </w:t>
      </w:r>
      <w:r w:rsidRPr="008A51B4">
        <w:rPr>
          <w:rFonts w:eastAsia="Times New Roman" w:cs="Times New Roman"/>
          <w:sz w:val="28"/>
          <w:szCs w:val="28"/>
        </w:rPr>
        <w:t>such as building their</w:t>
      </w:r>
      <w:r w:rsidR="008044ED" w:rsidRPr="008A51B4">
        <w:rPr>
          <w:rFonts w:eastAsia="Times New Roman" w:cs="Times New Roman"/>
          <w:sz w:val="28"/>
          <w:szCs w:val="28"/>
        </w:rPr>
        <w:t xml:space="preserve"> shipbuilding industry, </w:t>
      </w:r>
      <w:r w:rsidRPr="008A51B4">
        <w:rPr>
          <w:rFonts w:eastAsia="Times New Roman" w:cs="Times New Roman"/>
          <w:sz w:val="28"/>
          <w:szCs w:val="28"/>
        </w:rPr>
        <w:t xml:space="preserve">creating a judicial branch, and </w:t>
      </w:r>
      <w:r w:rsidR="008044ED" w:rsidRPr="008A51B4">
        <w:rPr>
          <w:rFonts w:eastAsia="Times New Roman" w:cs="Times New Roman"/>
          <w:sz w:val="28"/>
          <w:szCs w:val="28"/>
        </w:rPr>
        <w:t xml:space="preserve">fight against corruption. And we will not make any exceptions for Croatia; although, I find it difficult to suggest that the country is not keeping up with the reforms when </w:t>
      </w:r>
      <w:proofErr w:type="gramStart"/>
      <w:r w:rsidR="008044ED" w:rsidRPr="008A51B4">
        <w:rPr>
          <w:rFonts w:eastAsia="Times New Roman" w:cs="Times New Roman"/>
          <w:sz w:val="28"/>
          <w:szCs w:val="28"/>
        </w:rPr>
        <w:t>our  own</w:t>
      </w:r>
      <w:proofErr w:type="gramEnd"/>
      <w:r w:rsidR="008044ED" w:rsidRPr="008A51B4">
        <w:rPr>
          <w:rFonts w:eastAsia="Times New Roman" w:cs="Times New Roman"/>
          <w:sz w:val="28"/>
          <w:szCs w:val="28"/>
        </w:rPr>
        <w:t xml:space="preserve"> agenda-setting mechanism, the negotiations process,  is stalled. </w:t>
      </w:r>
    </w:p>
    <w:p w:rsidR="008044ED" w:rsidRPr="008A51B4" w:rsidRDefault="008044ED" w:rsidP="00804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8"/>
          <w:szCs w:val="28"/>
        </w:rPr>
      </w:pPr>
    </w:p>
    <w:p w:rsidR="008044ED" w:rsidRPr="008A51B4" w:rsidRDefault="008044ED" w:rsidP="00804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8"/>
          <w:szCs w:val="28"/>
        </w:rPr>
      </w:pPr>
      <w:r w:rsidRPr="008A51B4">
        <w:rPr>
          <w:rFonts w:eastAsia="Times New Roman" w:cs="Times New Roman"/>
          <w:sz w:val="28"/>
          <w:szCs w:val="28"/>
        </w:rPr>
        <w:t xml:space="preserve">But we should not make an exception of Croatia. We must not forget the fundamental premise on which the EU was built: the hope of peace. </w:t>
      </w:r>
    </w:p>
    <w:p w:rsidR="008044ED" w:rsidRPr="008A51B4" w:rsidRDefault="008044ED" w:rsidP="00804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8"/>
          <w:szCs w:val="28"/>
        </w:rPr>
      </w:pPr>
    </w:p>
    <w:p w:rsidR="008044ED" w:rsidRPr="008044ED" w:rsidRDefault="008044ED" w:rsidP="00804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i/>
          <w:szCs w:val="24"/>
        </w:rPr>
      </w:pPr>
      <w:r w:rsidRPr="008044ED">
        <w:rPr>
          <w:rFonts w:eastAsia="Times New Roman" w:cs="Times New Roman"/>
          <w:i/>
          <w:szCs w:val="24"/>
        </w:rPr>
        <w:t xml:space="preserve">Joseph </w:t>
      </w:r>
      <w:proofErr w:type="spellStart"/>
      <w:r w:rsidRPr="008044ED">
        <w:rPr>
          <w:rFonts w:eastAsia="Times New Roman" w:cs="Times New Roman"/>
          <w:i/>
          <w:szCs w:val="24"/>
        </w:rPr>
        <w:t>Daul</w:t>
      </w:r>
      <w:proofErr w:type="spellEnd"/>
      <w:r w:rsidRPr="008044ED">
        <w:rPr>
          <w:rFonts w:eastAsia="Times New Roman" w:cs="Times New Roman"/>
          <w:i/>
          <w:szCs w:val="24"/>
        </w:rPr>
        <w:t xml:space="preserve"> is the leader of the EPP (European People’s Party) group </w:t>
      </w:r>
    </w:p>
    <w:p w:rsidR="008044ED" w:rsidRPr="008A51B4" w:rsidRDefault="008A51B4" w:rsidP="00804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32"/>
          <w:szCs w:val="32"/>
          <w:u w:val="single"/>
        </w:rPr>
      </w:pPr>
      <w:r w:rsidRPr="008A51B4">
        <w:rPr>
          <w:rFonts w:eastAsia="Times New Roman" w:cs="Times New Roman"/>
          <w:b/>
          <w:sz w:val="32"/>
          <w:szCs w:val="32"/>
          <w:u w:val="single"/>
        </w:rPr>
        <w:lastRenderedPageBreak/>
        <w:t>Article 3:</w:t>
      </w:r>
      <w:r w:rsidRPr="008A51B4">
        <w:rPr>
          <w:rFonts w:eastAsia="Times New Roman" w:cs="Times New Roman"/>
          <w:b/>
          <w:sz w:val="32"/>
          <w:szCs w:val="32"/>
        </w:rPr>
        <w:t xml:space="preserve"> </w:t>
      </w:r>
      <w:r w:rsidR="008044ED" w:rsidRPr="008A51B4">
        <w:rPr>
          <w:rFonts w:eastAsia="Times New Roman" w:cs="Times New Roman"/>
          <w:b/>
          <w:sz w:val="32"/>
          <w:szCs w:val="32"/>
        </w:rPr>
        <w:t>Seas of Change</w:t>
      </w:r>
    </w:p>
    <w:p w:rsidR="008044ED" w:rsidRPr="008044ED" w:rsidRDefault="008044ED" w:rsidP="00804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Cs w:val="24"/>
          <w:u w:val="single"/>
        </w:rPr>
      </w:pPr>
    </w:p>
    <w:p w:rsidR="00E02F2D" w:rsidRPr="00E02F2D" w:rsidRDefault="008A51B4" w:rsidP="00804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8"/>
          <w:szCs w:val="28"/>
        </w:rPr>
      </w:pPr>
      <w:r>
        <w:rPr>
          <w:rFonts w:eastAsia="Times New Roman" w:cs="Times New Roman"/>
          <w:szCs w:val="24"/>
        </w:rPr>
        <w:tab/>
      </w:r>
      <w:r w:rsidR="008044ED" w:rsidRPr="00E02F2D">
        <w:rPr>
          <w:rFonts w:eastAsia="Times New Roman" w:cs="Times New Roman"/>
          <w:sz w:val="28"/>
          <w:szCs w:val="28"/>
        </w:rPr>
        <w:t xml:space="preserve">Border disputes between Croatia and </w:t>
      </w:r>
      <w:proofErr w:type="spellStart"/>
      <w:r w:rsidR="008044ED" w:rsidRPr="00E02F2D">
        <w:rPr>
          <w:rFonts w:eastAsia="Times New Roman" w:cs="Times New Roman"/>
          <w:sz w:val="28"/>
          <w:szCs w:val="28"/>
        </w:rPr>
        <w:t>neighbouring</w:t>
      </w:r>
      <w:proofErr w:type="spellEnd"/>
      <w:r w:rsidR="008044ED" w:rsidRPr="00E02F2D">
        <w:rPr>
          <w:rFonts w:eastAsia="Times New Roman" w:cs="Times New Roman"/>
          <w:sz w:val="28"/>
          <w:szCs w:val="28"/>
        </w:rPr>
        <w:t xml:space="preserve"> Slovenia must not impede the </w:t>
      </w:r>
      <w:proofErr w:type="gramStart"/>
      <w:r w:rsidR="008044ED" w:rsidRPr="00E02F2D">
        <w:rPr>
          <w:rFonts w:eastAsia="Times New Roman" w:cs="Times New Roman"/>
          <w:sz w:val="28"/>
          <w:szCs w:val="28"/>
        </w:rPr>
        <w:t>country’s  progress</w:t>
      </w:r>
      <w:proofErr w:type="gramEnd"/>
      <w:r w:rsidR="008044ED" w:rsidRPr="00E02F2D">
        <w:rPr>
          <w:rFonts w:eastAsia="Times New Roman" w:cs="Times New Roman"/>
          <w:sz w:val="28"/>
          <w:szCs w:val="28"/>
        </w:rPr>
        <w:t xml:space="preserve"> in joining the EU, says </w:t>
      </w:r>
      <w:proofErr w:type="spellStart"/>
      <w:r w:rsidR="008044ED" w:rsidRPr="00E02F2D">
        <w:rPr>
          <w:rFonts w:eastAsia="Times New Roman" w:cs="Times New Roman"/>
          <w:sz w:val="28"/>
          <w:szCs w:val="28"/>
        </w:rPr>
        <w:t>Hannes</w:t>
      </w:r>
      <w:proofErr w:type="spellEnd"/>
      <w:r w:rsidR="008044ED" w:rsidRPr="00E02F2D">
        <w:rPr>
          <w:rFonts w:eastAsia="Times New Roman" w:cs="Times New Roman"/>
          <w:sz w:val="28"/>
          <w:szCs w:val="28"/>
        </w:rPr>
        <w:t xml:space="preserve"> </w:t>
      </w:r>
      <w:proofErr w:type="spellStart"/>
      <w:r w:rsidR="008044ED" w:rsidRPr="00E02F2D">
        <w:rPr>
          <w:rFonts w:eastAsia="Times New Roman" w:cs="Times New Roman"/>
          <w:sz w:val="28"/>
          <w:szCs w:val="28"/>
        </w:rPr>
        <w:t>Swoboda</w:t>
      </w:r>
      <w:proofErr w:type="spellEnd"/>
      <w:r w:rsidR="008044ED" w:rsidRPr="00E02F2D">
        <w:rPr>
          <w:rFonts w:eastAsia="Times New Roman" w:cs="Times New Roman"/>
          <w:sz w:val="28"/>
          <w:szCs w:val="28"/>
        </w:rPr>
        <w:t xml:space="preserve">. In recent months, Croatia has undoubtedly made progress in moving towards the goals needed to join the EU. With the government reshuffle and new interior and justice ministers, the prime minister gave a clear signal that fighting </w:t>
      </w:r>
      <w:proofErr w:type="spellStart"/>
      <w:r w:rsidR="008044ED" w:rsidRPr="00E02F2D">
        <w:rPr>
          <w:rFonts w:eastAsia="Times New Roman" w:cs="Times New Roman"/>
          <w:sz w:val="28"/>
          <w:szCs w:val="28"/>
        </w:rPr>
        <w:t>organised</w:t>
      </w:r>
      <w:proofErr w:type="spellEnd"/>
      <w:r w:rsidR="008044ED" w:rsidRPr="00E02F2D">
        <w:rPr>
          <w:rFonts w:eastAsia="Times New Roman" w:cs="Times New Roman"/>
          <w:sz w:val="28"/>
          <w:szCs w:val="28"/>
        </w:rPr>
        <w:t xml:space="preserve"> crime and corruption should be a top priority. Both ministers still have a lot of work to do, but the reform of the justice system and the security forces seem to be on track. </w:t>
      </w:r>
    </w:p>
    <w:p w:rsidR="00E02F2D" w:rsidRPr="00E02F2D" w:rsidRDefault="00E02F2D" w:rsidP="00804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8"/>
          <w:szCs w:val="28"/>
        </w:rPr>
      </w:pPr>
      <w:r w:rsidRPr="00E02F2D">
        <w:rPr>
          <w:rFonts w:eastAsia="Times New Roman" w:cs="Times New Roman"/>
          <w:sz w:val="28"/>
          <w:szCs w:val="28"/>
        </w:rPr>
        <w:tab/>
      </w:r>
      <w:r w:rsidR="008044ED" w:rsidRPr="00E02F2D">
        <w:rPr>
          <w:rFonts w:eastAsia="Times New Roman" w:cs="Times New Roman"/>
          <w:sz w:val="28"/>
          <w:szCs w:val="28"/>
        </w:rPr>
        <w:t>The government is also engaging more with economic reform and the restruc</w:t>
      </w:r>
      <w:r w:rsidRPr="00E02F2D">
        <w:rPr>
          <w:rFonts w:eastAsia="Times New Roman" w:cs="Times New Roman"/>
          <w:sz w:val="28"/>
          <w:szCs w:val="28"/>
        </w:rPr>
        <w:t>turing of the</w:t>
      </w:r>
      <w:r w:rsidR="008044ED" w:rsidRPr="00E02F2D">
        <w:rPr>
          <w:rFonts w:eastAsia="Times New Roman" w:cs="Times New Roman"/>
          <w:sz w:val="28"/>
          <w:szCs w:val="28"/>
        </w:rPr>
        <w:t xml:space="preserve"> shipyards, despite difficult market conditions. Good cooperation with the trade unions is vital to reduce the social costs of these reforms. The border disputes with Croatia’s </w:t>
      </w:r>
      <w:proofErr w:type="spellStart"/>
      <w:r w:rsidR="008044ED" w:rsidRPr="00E02F2D">
        <w:rPr>
          <w:rFonts w:eastAsia="Times New Roman" w:cs="Times New Roman"/>
          <w:sz w:val="28"/>
          <w:szCs w:val="28"/>
        </w:rPr>
        <w:t>neighbours</w:t>
      </w:r>
      <w:proofErr w:type="spellEnd"/>
      <w:r w:rsidR="008044ED" w:rsidRPr="00E02F2D">
        <w:rPr>
          <w:rFonts w:eastAsia="Times New Roman" w:cs="Times New Roman"/>
          <w:sz w:val="28"/>
          <w:szCs w:val="28"/>
        </w:rPr>
        <w:t xml:space="preserve"> are significantly affecting the negotiation process. </w:t>
      </w:r>
      <w:r w:rsidRPr="00E02F2D">
        <w:rPr>
          <w:rFonts w:eastAsia="Times New Roman" w:cs="Times New Roman"/>
          <w:sz w:val="28"/>
          <w:szCs w:val="28"/>
        </w:rPr>
        <w:t>Its dispute with the country of</w:t>
      </w:r>
      <w:r w:rsidR="008044ED" w:rsidRPr="00E02F2D">
        <w:rPr>
          <w:rFonts w:eastAsia="Times New Roman" w:cs="Times New Roman"/>
          <w:sz w:val="28"/>
          <w:szCs w:val="28"/>
        </w:rPr>
        <w:t xml:space="preserve"> Montenegro was resolved after both sides agreed to take the issue to an international court, but the situation is more difficult with Slovenia. </w:t>
      </w:r>
    </w:p>
    <w:p w:rsidR="008044ED" w:rsidRPr="00E02F2D" w:rsidRDefault="00E02F2D" w:rsidP="00804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8"/>
          <w:szCs w:val="28"/>
        </w:rPr>
      </w:pPr>
      <w:r w:rsidRPr="00E02F2D">
        <w:rPr>
          <w:rFonts w:eastAsia="Times New Roman" w:cs="Times New Roman"/>
          <w:sz w:val="28"/>
          <w:szCs w:val="28"/>
        </w:rPr>
        <w:tab/>
      </w:r>
      <w:r w:rsidR="008044ED" w:rsidRPr="00E02F2D">
        <w:rPr>
          <w:rFonts w:eastAsia="Times New Roman" w:cs="Times New Roman"/>
          <w:sz w:val="28"/>
          <w:szCs w:val="28"/>
        </w:rPr>
        <w:t>Looking at the dispute between Macedonia and Greece or Turkey and Cyprus, it is clear that the EU need</w:t>
      </w:r>
      <w:r w:rsidRPr="00E02F2D">
        <w:rPr>
          <w:rFonts w:eastAsia="Times New Roman" w:cs="Times New Roman"/>
          <w:sz w:val="28"/>
          <w:szCs w:val="28"/>
        </w:rPr>
        <w:t>s to send a strong message that disputes with countries</w:t>
      </w:r>
      <w:r w:rsidR="008044ED" w:rsidRPr="00E02F2D">
        <w:rPr>
          <w:rFonts w:eastAsia="Times New Roman" w:cs="Times New Roman"/>
          <w:sz w:val="28"/>
          <w:szCs w:val="28"/>
        </w:rPr>
        <w:t xml:space="preserve"> must not block the opening of accession negotiations and that both sides must work to solve these issues. The dispute between Croatia and Slovenia is increasingly affecting relations between the two countries and the position of Slovenia within the EU. Still, a clear majority of the Slovene p</w:t>
      </w:r>
      <w:r w:rsidRPr="00E02F2D">
        <w:rPr>
          <w:rFonts w:eastAsia="Times New Roman" w:cs="Times New Roman"/>
          <w:sz w:val="28"/>
          <w:szCs w:val="28"/>
        </w:rPr>
        <w:t>opulation supports</w:t>
      </w:r>
      <w:r w:rsidR="008044ED" w:rsidRPr="00E02F2D">
        <w:rPr>
          <w:rFonts w:eastAsia="Times New Roman" w:cs="Times New Roman"/>
          <w:sz w:val="28"/>
          <w:szCs w:val="28"/>
        </w:rPr>
        <w:t xml:space="preserve"> Croatia’s membership, and Croatia’s political elite believe that a well-founded compromise with Slovenia can find a majority within their population. </w:t>
      </w:r>
    </w:p>
    <w:p w:rsidR="008044ED" w:rsidRPr="00E02F2D" w:rsidRDefault="008044ED" w:rsidP="00804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8"/>
          <w:szCs w:val="28"/>
        </w:rPr>
      </w:pPr>
      <w:r w:rsidRPr="00E02F2D">
        <w:rPr>
          <w:rFonts w:eastAsia="Times New Roman" w:cs="Times New Roman"/>
          <w:sz w:val="28"/>
          <w:szCs w:val="28"/>
        </w:rPr>
        <w:tab/>
        <w:t xml:space="preserve">Both sides have a justifiable position in the border conflict. Croatia highlights that the problem is a legal one, and wants an international court to make a decision on the issue. Croatia is ready to accept any decision from the international court of justice or the international tribunal for the law of the sea. Slovenia, however, prefers a negotiated solution because it gives it a stronger position as a member state of the EU. Commissioner Olli </w:t>
      </w:r>
      <w:proofErr w:type="spellStart"/>
      <w:r w:rsidRPr="00E02F2D">
        <w:rPr>
          <w:rFonts w:eastAsia="Times New Roman" w:cs="Times New Roman"/>
          <w:sz w:val="28"/>
          <w:szCs w:val="28"/>
        </w:rPr>
        <w:t>Rehn’s</w:t>
      </w:r>
      <w:proofErr w:type="spellEnd"/>
      <w:r w:rsidRPr="00E02F2D">
        <w:rPr>
          <w:rFonts w:eastAsia="Times New Roman" w:cs="Times New Roman"/>
          <w:sz w:val="28"/>
          <w:szCs w:val="28"/>
        </w:rPr>
        <w:t xml:space="preserve"> recent proposal to set up a mediation group headed by UN diplomat </w:t>
      </w:r>
      <w:proofErr w:type="spellStart"/>
      <w:r w:rsidRPr="00E02F2D">
        <w:rPr>
          <w:rFonts w:eastAsia="Times New Roman" w:cs="Times New Roman"/>
          <w:sz w:val="28"/>
          <w:szCs w:val="28"/>
        </w:rPr>
        <w:t>Martti</w:t>
      </w:r>
      <w:proofErr w:type="spellEnd"/>
      <w:r w:rsidRPr="00E02F2D">
        <w:rPr>
          <w:rFonts w:eastAsia="Times New Roman" w:cs="Times New Roman"/>
          <w:sz w:val="28"/>
          <w:szCs w:val="28"/>
        </w:rPr>
        <w:t xml:space="preserve"> </w:t>
      </w:r>
      <w:proofErr w:type="spellStart"/>
      <w:r w:rsidRPr="00E02F2D">
        <w:rPr>
          <w:rFonts w:eastAsia="Times New Roman" w:cs="Times New Roman"/>
          <w:sz w:val="28"/>
          <w:szCs w:val="28"/>
        </w:rPr>
        <w:t>Ahtisaari</w:t>
      </w:r>
      <w:proofErr w:type="spellEnd"/>
      <w:r w:rsidRPr="00E02F2D">
        <w:rPr>
          <w:rFonts w:eastAsia="Times New Roman" w:cs="Times New Roman"/>
          <w:sz w:val="28"/>
          <w:szCs w:val="28"/>
        </w:rPr>
        <w:t xml:space="preserve"> highlights that the EU wants a quick solution to the dispute. But the argument about the legal basis must be part of the procedure to solve the crisis. Both the political aspects underlined by Slovenia and the legal concerns of Croatia must be respected. </w:t>
      </w:r>
    </w:p>
    <w:p w:rsidR="008044ED" w:rsidRPr="00E02F2D" w:rsidRDefault="008044ED" w:rsidP="00804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8"/>
          <w:szCs w:val="28"/>
        </w:rPr>
      </w:pPr>
    </w:p>
    <w:p w:rsidR="008044ED" w:rsidRPr="008044ED" w:rsidRDefault="008044ED" w:rsidP="00804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i/>
          <w:szCs w:val="24"/>
        </w:rPr>
      </w:pPr>
      <w:proofErr w:type="spellStart"/>
      <w:r w:rsidRPr="008044ED">
        <w:rPr>
          <w:rFonts w:eastAsia="Times New Roman" w:cs="Times New Roman"/>
          <w:i/>
          <w:szCs w:val="24"/>
        </w:rPr>
        <w:t>Hannes</w:t>
      </w:r>
      <w:proofErr w:type="spellEnd"/>
      <w:r w:rsidRPr="008044ED">
        <w:rPr>
          <w:rFonts w:eastAsia="Times New Roman" w:cs="Times New Roman"/>
          <w:i/>
          <w:szCs w:val="24"/>
        </w:rPr>
        <w:t xml:space="preserve"> </w:t>
      </w:r>
      <w:proofErr w:type="spellStart"/>
      <w:r w:rsidRPr="008044ED">
        <w:rPr>
          <w:rFonts w:eastAsia="Times New Roman" w:cs="Times New Roman"/>
          <w:i/>
          <w:szCs w:val="24"/>
        </w:rPr>
        <w:t>Swoboda</w:t>
      </w:r>
      <w:proofErr w:type="spellEnd"/>
      <w:r w:rsidRPr="008044ED">
        <w:rPr>
          <w:rFonts w:eastAsia="Times New Roman" w:cs="Times New Roman"/>
          <w:i/>
          <w:szCs w:val="24"/>
        </w:rPr>
        <w:t xml:space="preserve"> is </w:t>
      </w:r>
      <w:proofErr w:type="spellStart"/>
      <w:r w:rsidRPr="008044ED">
        <w:rPr>
          <w:rFonts w:eastAsia="Times New Roman" w:cs="Times New Roman"/>
          <w:i/>
          <w:szCs w:val="24"/>
        </w:rPr>
        <w:t>rapporteur</w:t>
      </w:r>
      <w:proofErr w:type="spellEnd"/>
      <w:r w:rsidRPr="008044ED">
        <w:rPr>
          <w:rFonts w:eastAsia="Times New Roman" w:cs="Times New Roman"/>
          <w:i/>
          <w:szCs w:val="24"/>
        </w:rPr>
        <w:t xml:space="preserve"> on Croatia and is a member of the delegation to the EU-Croatia joint parliamentary committee 16 February 2009 PARLIAMENTMAGAZINE </w:t>
      </w:r>
    </w:p>
    <w:p w:rsidR="008044ED" w:rsidRPr="008044ED" w:rsidRDefault="008044ED" w:rsidP="00804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Cs w:val="24"/>
        </w:rPr>
      </w:pPr>
      <w:r w:rsidRPr="008044ED">
        <w:rPr>
          <w:rFonts w:eastAsia="Times New Roman" w:cs="Times New Roman"/>
          <w:szCs w:val="24"/>
        </w:rPr>
        <w:t xml:space="preserve"> </w:t>
      </w:r>
    </w:p>
    <w:p w:rsidR="008044ED" w:rsidRPr="008044ED" w:rsidRDefault="008044ED" w:rsidP="00804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Cs w:val="24"/>
        </w:rPr>
      </w:pPr>
    </w:p>
    <w:p w:rsidR="00AA4E73" w:rsidRPr="008044ED" w:rsidRDefault="00AA4E73">
      <w:pPr>
        <w:rPr>
          <w:rFonts w:cs="Times New Roman"/>
          <w:szCs w:val="24"/>
        </w:rPr>
      </w:pPr>
    </w:p>
    <w:sectPr w:rsidR="00AA4E73" w:rsidRPr="008044ED" w:rsidSect="00AA4E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44ED"/>
    <w:rsid w:val="003B0588"/>
    <w:rsid w:val="00706C53"/>
    <w:rsid w:val="008044ED"/>
    <w:rsid w:val="008A51B4"/>
    <w:rsid w:val="00AA4E73"/>
    <w:rsid w:val="00B60821"/>
    <w:rsid w:val="00E02F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4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044E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9263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2013-01-14T21:01:00Z</cp:lastPrinted>
  <dcterms:created xsi:type="dcterms:W3CDTF">2013-01-14T21:55:00Z</dcterms:created>
  <dcterms:modified xsi:type="dcterms:W3CDTF">2013-01-14T21:55:00Z</dcterms:modified>
</cp:coreProperties>
</file>