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2F" w:rsidRPr="001F33DF" w:rsidRDefault="004145BB" w:rsidP="004145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3DF">
        <w:rPr>
          <w:rFonts w:ascii="Times New Roman" w:hAnsi="Times New Roman" w:cs="Times New Roman"/>
          <w:b/>
          <w:sz w:val="24"/>
          <w:szCs w:val="24"/>
          <w:u w:val="single"/>
        </w:rPr>
        <w:t>Enrichment Project #1: Quarter 1</w:t>
      </w:r>
    </w:p>
    <w:p w:rsidR="004145BB" w:rsidRPr="001F33DF" w:rsidRDefault="004145BB" w:rsidP="004145BB">
      <w:pPr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b/>
          <w:sz w:val="24"/>
          <w:szCs w:val="24"/>
        </w:rPr>
        <w:t>13</w:t>
      </w:r>
      <w:r w:rsidRPr="001F33D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b/>
          <w:sz w:val="24"/>
          <w:szCs w:val="24"/>
        </w:rPr>
        <w:t>-15</w:t>
      </w:r>
      <w:r w:rsidRPr="001F33D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b/>
          <w:sz w:val="24"/>
          <w:szCs w:val="24"/>
        </w:rPr>
        <w:t xml:space="preserve"> Amendments Pathway Poster: </w:t>
      </w:r>
      <w:r w:rsidRPr="001F33DF">
        <w:rPr>
          <w:rFonts w:ascii="Times New Roman" w:hAnsi="Times New Roman" w:cs="Times New Roman"/>
          <w:sz w:val="24"/>
          <w:szCs w:val="24"/>
        </w:rPr>
        <w:t>Following the Civil War there were a lot of gains made in peoples’ rights and equality. For this enrichment project, you will be mapping the progress of the 13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>, 14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>, and 15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amendment. How did Americans gain more rights through the passing of these acts? Why was the 13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 not enough? Why did the government also need to pass the 14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and 15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amendments? Make sure that you include the following on your poster:</w:t>
      </w:r>
    </w:p>
    <w:p w:rsidR="005F40E1" w:rsidRPr="001F33DF" w:rsidRDefault="005F40E1" w:rsidP="004145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3DF">
        <w:rPr>
          <w:rFonts w:ascii="Times New Roman" w:hAnsi="Times New Roman" w:cs="Times New Roman"/>
          <w:b/>
          <w:sz w:val="24"/>
          <w:szCs w:val="24"/>
          <w:u w:val="single"/>
        </w:rPr>
        <w:t>Checklist:</w:t>
      </w:r>
    </w:p>
    <w:p w:rsidR="004145BB" w:rsidRPr="001F33DF" w:rsidRDefault="005F40E1" w:rsidP="005F40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______</w:t>
      </w:r>
      <w:r w:rsidR="004145BB" w:rsidRPr="001F33DF">
        <w:rPr>
          <w:rFonts w:ascii="Times New Roman" w:hAnsi="Times New Roman" w:cs="Times New Roman"/>
          <w:sz w:val="24"/>
          <w:szCs w:val="24"/>
        </w:rPr>
        <w:t>An explanation that describes how the 13</w:t>
      </w:r>
      <w:r w:rsidR="004145BB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45BB" w:rsidRPr="001F33DF">
        <w:rPr>
          <w:rFonts w:ascii="Times New Roman" w:hAnsi="Times New Roman" w:cs="Times New Roman"/>
          <w:sz w:val="24"/>
          <w:szCs w:val="24"/>
        </w:rPr>
        <w:t xml:space="preserve"> amendment came to be.</w:t>
      </w:r>
      <w:proofErr w:type="gramEnd"/>
      <w:r w:rsidR="00433664" w:rsidRPr="001F33DF">
        <w:rPr>
          <w:rFonts w:ascii="Times New Roman" w:hAnsi="Times New Roman" w:cs="Times New Roman"/>
          <w:sz w:val="24"/>
          <w:szCs w:val="24"/>
        </w:rPr>
        <w:t xml:space="preserve"> Discuss the history of slavery leading up to slavery in America.</w:t>
      </w:r>
      <w:r w:rsidR="004145BB" w:rsidRPr="001F33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145BB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4145BB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4145BB" w:rsidRPr="001F33DF" w:rsidRDefault="005F40E1" w:rsidP="005F40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______</w:t>
      </w:r>
      <w:r w:rsidR="004145BB" w:rsidRPr="001F33DF">
        <w:rPr>
          <w:rFonts w:ascii="Times New Roman" w:hAnsi="Times New Roman" w:cs="Times New Roman"/>
          <w:sz w:val="24"/>
          <w:szCs w:val="24"/>
        </w:rPr>
        <w:t>A description of the 13</w:t>
      </w:r>
      <w:r w:rsidR="004145BB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45BB" w:rsidRPr="001F33DF">
        <w:rPr>
          <w:rFonts w:ascii="Times New Roman" w:hAnsi="Times New Roman" w:cs="Times New Roman"/>
          <w:sz w:val="24"/>
          <w:szCs w:val="24"/>
        </w:rPr>
        <w:t xml:space="preserve"> amendment.</w:t>
      </w:r>
      <w:proofErr w:type="gramEnd"/>
      <w:r w:rsidR="004145BB" w:rsidRPr="001F33DF">
        <w:rPr>
          <w:rFonts w:ascii="Times New Roman" w:hAnsi="Times New Roman" w:cs="Times New Roman"/>
          <w:sz w:val="24"/>
          <w:szCs w:val="24"/>
        </w:rPr>
        <w:t xml:space="preserve"> What was it? What did it include? (</w:t>
      </w:r>
      <w:proofErr w:type="gramStart"/>
      <w:r w:rsidR="004145BB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4145BB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4145BB" w:rsidRPr="001F33DF" w:rsidRDefault="005F40E1" w:rsidP="005F40E1">
      <w:pPr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______</w:t>
      </w:r>
      <w:r w:rsidR="004145BB" w:rsidRPr="001F33DF">
        <w:rPr>
          <w:rFonts w:ascii="Times New Roman" w:hAnsi="Times New Roman" w:cs="Times New Roman"/>
          <w:sz w:val="24"/>
          <w:szCs w:val="24"/>
        </w:rPr>
        <w:t>An explanation of how the 13</w:t>
      </w:r>
      <w:r w:rsidR="004145BB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45BB" w:rsidRPr="001F33DF">
        <w:rPr>
          <w:rFonts w:ascii="Times New Roman" w:hAnsi="Times New Roman" w:cs="Times New Roman"/>
          <w:sz w:val="24"/>
          <w:szCs w:val="24"/>
        </w:rPr>
        <w:t xml:space="preserve"> amendment led to the passing of the 14</w:t>
      </w:r>
      <w:r w:rsidR="004145BB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45BB" w:rsidRPr="001F33DF">
        <w:rPr>
          <w:rFonts w:ascii="Times New Roman" w:hAnsi="Times New Roman" w:cs="Times New Roman"/>
          <w:sz w:val="24"/>
          <w:szCs w:val="24"/>
        </w:rPr>
        <w:t xml:space="preserve"> amendment. (</w:t>
      </w:r>
      <w:proofErr w:type="gramStart"/>
      <w:r w:rsidR="004145BB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4145BB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4145BB" w:rsidRPr="001F33DF" w:rsidRDefault="005F40E1" w:rsidP="005F40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______</w:t>
      </w:r>
      <w:r w:rsidR="004145BB" w:rsidRPr="001F33DF">
        <w:rPr>
          <w:rFonts w:ascii="Times New Roman" w:hAnsi="Times New Roman" w:cs="Times New Roman"/>
          <w:sz w:val="24"/>
          <w:szCs w:val="24"/>
        </w:rPr>
        <w:t>A description of the 14</w:t>
      </w:r>
      <w:r w:rsidR="004145BB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45BB" w:rsidRPr="001F33DF">
        <w:rPr>
          <w:rFonts w:ascii="Times New Roman" w:hAnsi="Times New Roman" w:cs="Times New Roman"/>
          <w:sz w:val="24"/>
          <w:szCs w:val="24"/>
        </w:rPr>
        <w:t xml:space="preserve"> amendment.</w:t>
      </w:r>
      <w:proofErr w:type="gramEnd"/>
      <w:r w:rsidR="004145BB" w:rsidRPr="001F33DF">
        <w:rPr>
          <w:rFonts w:ascii="Times New Roman" w:hAnsi="Times New Roman" w:cs="Times New Roman"/>
          <w:sz w:val="24"/>
          <w:szCs w:val="24"/>
        </w:rPr>
        <w:t xml:space="preserve"> What was it? What did it include? (</w:t>
      </w:r>
      <w:proofErr w:type="gramStart"/>
      <w:r w:rsidR="004145BB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4145BB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4145BB" w:rsidRDefault="005F40E1" w:rsidP="005F40E1">
      <w:pPr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______</w:t>
      </w:r>
      <w:r w:rsidR="004145BB" w:rsidRPr="001F33DF">
        <w:rPr>
          <w:rFonts w:ascii="Times New Roman" w:hAnsi="Times New Roman" w:cs="Times New Roman"/>
          <w:sz w:val="24"/>
          <w:szCs w:val="24"/>
        </w:rPr>
        <w:t>An explanation of how the 14</w:t>
      </w:r>
      <w:r w:rsidR="004145BB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45BB" w:rsidRPr="001F33DF">
        <w:rPr>
          <w:rFonts w:ascii="Times New Roman" w:hAnsi="Times New Roman" w:cs="Times New Roman"/>
          <w:sz w:val="24"/>
          <w:szCs w:val="24"/>
        </w:rPr>
        <w:t xml:space="preserve"> amendment led to the passing of the 15</w:t>
      </w:r>
      <w:r w:rsidR="004145BB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45BB" w:rsidRPr="001F33DF">
        <w:rPr>
          <w:rFonts w:ascii="Times New Roman" w:hAnsi="Times New Roman" w:cs="Times New Roman"/>
          <w:sz w:val="24"/>
          <w:szCs w:val="24"/>
        </w:rPr>
        <w:t xml:space="preserve"> amendment. (</w:t>
      </w:r>
      <w:proofErr w:type="gramStart"/>
      <w:r w:rsidR="004145BB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4145BB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CB44BB" w:rsidRPr="001F33DF" w:rsidRDefault="00CB44BB" w:rsidP="005F40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______A description of the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amendment.</w:t>
      </w:r>
      <w:proofErr w:type="gramEnd"/>
      <w:r w:rsidRPr="001F33DF">
        <w:rPr>
          <w:rFonts w:ascii="Times New Roman" w:hAnsi="Times New Roman" w:cs="Times New Roman"/>
          <w:sz w:val="24"/>
          <w:szCs w:val="24"/>
        </w:rPr>
        <w:t xml:space="preserve"> What was it? What did it include? (</w:t>
      </w:r>
      <w:proofErr w:type="gramStart"/>
      <w:r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4145BB" w:rsidRPr="001F33DF" w:rsidRDefault="005F40E1" w:rsidP="005F40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______</w:t>
      </w:r>
      <w:r w:rsidR="004145BB" w:rsidRPr="001F33DF">
        <w:rPr>
          <w:rFonts w:ascii="Times New Roman" w:hAnsi="Times New Roman" w:cs="Times New Roman"/>
          <w:sz w:val="24"/>
          <w:szCs w:val="24"/>
        </w:rPr>
        <w:t>An analysis of the impact that these 3 amendments had on rights and equality in America.</w:t>
      </w:r>
      <w:proofErr w:type="gramEnd"/>
      <w:r w:rsidR="004145BB" w:rsidRPr="001F33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145BB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4145BB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4145BB" w:rsidRPr="001F33DF" w:rsidRDefault="005F40E1" w:rsidP="005F40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______</w:t>
      </w:r>
      <w:r w:rsidR="004145BB" w:rsidRPr="001F33DF">
        <w:rPr>
          <w:rFonts w:ascii="Times New Roman" w:hAnsi="Times New Roman" w:cs="Times New Roman"/>
          <w:sz w:val="24"/>
          <w:szCs w:val="24"/>
        </w:rPr>
        <w:t>A metaphorical path with visuals that represents how one amendment led to the next.</w:t>
      </w:r>
      <w:proofErr w:type="gramEnd"/>
      <w:r w:rsidR="004145BB" w:rsidRPr="001F33DF">
        <w:rPr>
          <w:rFonts w:ascii="Times New Roman" w:hAnsi="Times New Roman" w:cs="Times New Roman"/>
          <w:sz w:val="24"/>
          <w:szCs w:val="24"/>
        </w:rPr>
        <w:t xml:space="preserve"> (Examples: road, obstacle course, nature trail, maze, etc.) Be Creative!!!</w:t>
      </w:r>
    </w:p>
    <w:p w:rsidR="004145BB" w:rsidRPr="001F33DF" w:rsidRDefault="005F40E1" w:rsidP="005F40E1">
      <w:pPr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______</w:t>
      </w:r>
      <w:r w:rsidR="009D357B" w:rsidRPr="001F33DF">
        <w:rPr>
          <w:rFonts w:ascii="Times New Roman" w:hAnsi="Times New Roman" w:cs="Times New Roman"/>
          <w:sz w:val="24"/>
          <w:szCs w:val="24"/>
        </w:rPr>
        <w:t xml:space="preserve">Each student needs to complete a “Group Work” form. </w:t>
      </w:r>
    </w:p>
    <w:p w:rsidR="009D357B" w:rsidRPr="001F33DF" w:rsidRDefault="005F40E1" w:rsidP="005F40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3DF">
        <w:rPr>
          <w:rFonts w:ascii="Times New Roman" w:hAnsi="Times New Roman" w:cs="Times New Roman"/>
          <w:sz w:val="24"/>
          <w:szCs w:val="24"/>
        </w:rPr>
        <w:t>______</w:t>
      </w:r>
      <w:r w:rsidR="009D357B" w:rsidRPr="001F33DF">
        <w:rPr>
          <w:rFonts w:ascii="Times New Roman" w:hAnsi="Times New Roman" w:cs="Times New Roman"/>
          <w:sz w:val="24"/>
          <w:szCs w:val="24"/>
        </w:rPr>
        <w:t>Turn in group planning form.</w:t>
      </w:r>
      <w:proofErr w:type="gramEnd"/>
    </w:p>
    <w:p w:rsidR="00433664" w:rsidRPr="001F33DF" w:rsidRDefault="00433664" w:rsidP="005F40E1">
      <w:pPr>
        <w:rPr>
          <w:rFonts w:ascii="Times New Roman" w:hAnsi="Times New Roman" w:cs="Times New Roman"/>
          <w:sz w:val="24"/>
          <w:szCs w:val="24"/>
        </w:rPr>
      </w:pPr>
    </w:p>
    <w:p w:rsidR="005F40E1" w:rsidRPr="001F33DF" w:rsidRDefault="005F40E1" w:rsidP="005F40E1">
      <w:pPr>
        <w:rPr>
          <w:rFonts w:ascii="Times New Roman" w:hAnsi="Times New Roman" w:cs="Times New Roman"/>
          <w:sz w:val="24"/>
          <w:szCs w:val="24"/>
        </w:rPr>
      </w:pPr>
    </w:p>
    <w:p w:rsidR="005F40E1" w:rsidRPr="001F33DF" w:rsidRDefault="005F40E1" w:rsidP="005F40E1">
      <w:pPr>
        <w:rPr>
          <w:rFonts w:ascii="Times New Roman" w:hAnsi="Times New Roman" w:cs="Times New Roman"/>
          <w:sz w:val="24"/>
          <w:szCs w:val="24"/>
        </w:rPr>
      </w:pPr>
    </w:p>
    <w:p w:rsidR="005F40E1" w:rsidRPr="001F33DF" w:rsidRDefault="005F40E1" w:rsidP="005F40E1">
      <w:pPr>
        <w:rPr>
          <w:rFonts w:ascii="Times New Roman" w:hAnsi="Times New Roman" w:cs="Times New Roman"/>
          <w:sz w:val="24"/>
          <w:szCs w:val="24"/>
        </w:rPr>
      </w:pPr>
    </w:p>
    <w:p w:rsidR="00BC0DEF" w:rsidRPr="001F33DF" w:rsidRDefault="00BC0DEF" w:rsidP="005F40E1">
      <w:pPr>
        <w:rPr>
          <w:rFonts w:ascii="Times New Roman" w:hAnsi="Times New Roman" w:cs="Times New Roman"/>
          <w:sz w:val="24"/>
          <w:szCs w:val="24"/>
        </w:rPr>
      </w:pPr>
    </w:p>
    <w:p w:rsidR="00BC0DEF" w:rsidRPr="001F33DF" w:rsidRDefault="00BC0DEF" w:rsidP="005F40E1">
      <w:pPr>
        <w:rPr>
          <w:rFonts w:ascii="Times New Roman" w:hAnsi="Times New Roman" w:cs="Times New Roman"/>
          <w:sz w:val="24"/>
          <w:szCs w:val="24"/>
        </w:rPr>
      </w:pPr>
    </w:p>
    <w:p w:rsidR="00BC0DEF" w:rsidRPr="001F33DF" w:rsidRDefault="00BC0DEF" w:rsidP="005F40E1">
      <w:pPr>
        <w:rPr>
          <w:rFonts w:ascii="Times New Roman" w:hAnsi="Times New Roman" w:cs="Times New Roman"/>
          <w:sz w:val="24"/>
          <w:szCs w:val="24"/>
        </w:rPr>
      </w:pPr>
    </w:p>
    <w:p w:rsidR="00BC0DEF" w:rsidRPr="001F33DF" w:rsidRDefault="00BC0DEF" w:rsidP="00BC0D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3DF">
        <w:rPr>
          <w:rFonts w:ascii="Times New Roman" w:hAnsi="Times New Roman" w:cs="Times New Roman"/>
          <w:b/>
          <w:sz w:val="24"/>
          <w:szCs w:val="24"/>
          <w:u w:val="single"/>
        </w:rPr>
        <w:t>Group Work Form</w:t>
      </w:r>
    </w:p>
    <w:p w:rsidR="00BC0DEF" w:rsidRPr="001F33DF" w:rsidRDefault="003574AC" w:rsidP="00BC0DEF">
      <w:pPr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>Fill in the blanks with the student name of who is expected to complete that part of the project.</w:t>
      </w:r>
      <w:r w:rsidR="00A67669">
        <w:rPr>
          <w:rFonts w:ascii="Times New Roman" w:hAnsi="Times New Roman" w:cs="Times New Roman"/>
          <w:sz w:val="24"/>
          <w:szCs w:val="24"/>
        </w:rPr>
        <w:t xml:space="preserve"> These do not have to be done separately. If students plan on completing parts together, write down more than one name.</w:t>
      </w:r>
    </w:p>
    <w:p w:rsidR="003574AC" w:rsidRPr="001F33DF" w:rsidRDefault="003574AC" w:rsidP="00BC0DEF">
      <w:pPr>
        <w:rPr>
          <w:rFonts w:ascii="Times New Roman" w:hAnsi="Times New Roman" w:cs="Times New Roman"/>
          <w:sz w:val="24"/>
          <w:szCs w:val="24"/>
        </w:rPr>
      </w:pPr>
    </w:p>
    <w:p w:rsidR="003574AC" w:rsidRPr="001F33DF" w:rsidRDefault="001F33DF" w:rsidP="003574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574AC" w:rsidRPr="001F33DF">
        <w:rPr>
          <w:rFonts w:ascii="Times New Roman" w:hAnsi="Times New Roman" w:cs="Times New Roman"/>
          <w:sz w:val="24"/>
          <w:szCs w:val="24"/>
        </w:rPr>
        <w:t>An explanation that describes how the 13</w:t>
      </w:r>
      <w:r w:rsidR="003574AC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74AC" w:rsidRPr="001F33DF">
        <w:rPr>
          <w:rFonts w:ascii="Times New Roman" w:hAnsi="Times New Roman" w:cs="Times New Roman"/>
          <w:sz w:val="24"/>
          <w:szCs w:val="24"/>
        </w:rPr>
        <w:t xml:space="preserve"> amendment came to be.</w:t>
      </w:r>
      <w:proofErr w:type="gramEnd"/>
      <w:r w:rsidR="003574AC" w:rsidRPr="001F33DF">
        <w:rPr>
          <w:rFonts w:ascii="Times New Roman" w:hAnsi="Times New Roman" w:cs="Times New Roman"/>
          <w:sz w:val="24"/>
          <w:szCs w:val="24"/>
        </w:rPr>
        <w:t xml:space="preserve"> Discuss the history of slavery leading up to slavery in America. (</w:t>
      </w:r>
      <w:proofErr w:type="gramStart"/>
      <w:r w:rsidR="003574AC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3574AC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3574AC" w:rsidRPr="001F33DF" w:rsidRDefault="001F33DF" w:rsidP="003574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574AC" w:rsidRPr="001F33DF">
        <w:rPr>
          <w:rFonts w:ascii="Times New Roman" w:hAnsi="Times New Roman" w:cs="Times New Roman"/>
          <w:sz w:val="24"/>
          <w:szCs w:val="24"/>
        </w:rPr>
        <w:t>A description of the 13</w:t>
      </w:r>
      <w:r w:rsidR="003574AC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74AC" w:rsidRPr="001F33DF">
        <w:rPr>
          <w:rFonts w:ascii="Times New Roman" w:hAnsi="Times New Roman" w:cs="Times New Roman"/>
          <w:sz w:val="24"/>
          <w:szCs w:val="24"/>
        </w:rPr>
        <w:t xml:space="preserve"> amendment.</w:t>
      </w:r>
      <w:proofErr w:type="gramEnd"/>
      <w:r w:rsidR="003574AC" w:rsidRPr="001F33DF">
        <w:rPr>
          <w:rFonts w:ascii="Times New Roman" w:hAnsi="Times New Roman" w:cs="Times New Roman"/>
          <w:sz w:val="24"/>
          <w:szCs w:val="24"/>
        </w:rPr>
        <w:t xml:space="preserve"> What was it? What did it include? (</w:t>
      </w:r>
      <w:proofErr w:type="gramStart"/>
      <w:r w:rsidR="003574AC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3574AC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3574AC" w:rsidRPr="001F33DF" w:rsidRDefault="001F33DF" w:rsidP="00357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574AC" w:rsidRPr="001F33DF">
        <w:rPr>
          <w:rFonts w:ascii="Times New Roman" w:hAnsi="Times New Roman" w:cs="Times New Roman"/>
          <w:sz w:val="24"/>
          <w:szCs w:val="24"/>
        </w:rPr>
        <w:t>An explanation of how the 13</w:t>
      </w:r>
      <w:r w:rsidR="003574AC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74AC" w:rsidRPr="001F33DF">
        <w:rPr>
          <w:rFonts w:ascii="Times New Roman" w:hAnsi="Times New Roman" w:cs="Times New Roman"/>
          <w:sz w:val="24"/>
          <w:szCs w:val="24"/>
        </w:rPr>
        <w:t xml:space="preserve"> amendment led to the passing of the 14</w:t>
      </w:r>
      <w:r w:rsidR="003574AC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74AC" w:rsidRPr="001F33DF">
        <w:rPr>
          <w:rFonts w:ascii="Times New Roman" w:hAnsi="Times New Roman" w:cs="Times New Roman"/>
          <w:sz w:val="24"/>
          <w:szCs w:val="24"/>
        </w:rPr>
        <w:t xml:space="preserve"> amendment. (</w:t>
      </w:r>
      <w:proofErr w:type="gramStart"/>
      <w:r w:rsidR="003574AC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3574AC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3574AC" w:rsidRPr="001F33DF" w:rsidRDefault="001F33DF" w:rsidP="003574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574AC" w:rsidRPr="001F33DF">
        <w:rPr>
          <w:rFonts w:ascii="Times New Roman" w:hAnsi="Times New Roman" w:cs="Times New Roman"/>
          <w:sz w:val="24"/>
          <w:szCs w:val="24"/>
        </w:rPr>
        <w:t>A description of the 14</w:t>
      </w:r>
      <w:r w:rsidR="003574AC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74AC" w:rsidRPr="001F33DF">
        <w:rPr>
          <w:rFonts w:ascii="Times New Roman" w:hAnsi="Times New Roman" w:cs="Times New Roman"/>
          <w:sz w:val="24"/>
          <w:szCs w:val="24"/>
        </w:rPr>
        <w:t xml:space="preserve"> amendment.</w:t>
      </w:r>
      <w:proofErr w:type="gramEnd"/>
      <w:r w:rsidR="003574AC" w:rsidRPr="001F33DF">
        <w:rPr>
          <w:rFonts w:ascii="Times New Roman" w:hAnsi="Times New Roman" w:cs="Times New Roman"/>
          <w:sz w:val="24"/>
          <w:szCs w:val="24"/>
        </w:rPr>
        <w:t xml:space="preserve"> What was it? What did it include? (</w:t>
      </w:r>
      <w:proofErr w:type="gramStart"/>
      <w:r w:rsidR="003574AC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3574AC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3574AC" w:rsidRDefault="001F33DF" w:rsidP="00357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574AC" w:rsidRPr="001F33DF">
        <w:rPr>
          <w:rFonts w:ascii="Times New Roman" w:hAnsi="Times New Roman" w:cs="Times New Roman"/>
          <w:sz w:val="24"/>
          <w:szCs w:val="24"/>
        </w:rPr>
        <w:t>An explanation of how the 14</w:t>
      </w:r>
      <w:r w:rsidR="003574AC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74AC" w:rsidRPr="001F33DF">
        <w:rPr>
          <w:rFonts w:ascii="Times New Roman" w:hAnsi="Times New Roman" w:cs="Times New Roman"/>
          <w:sz w:val="24"/>
          <w:szCs w:val="24"/>
        </w:rPr>
        <w:t xml:space="preserve"> amendment led to the passing of the 15</w:t>
      </w:r>
      <w:r w:rsidR="003574AC"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74AC" w:rsidRPr="001F33DF">
        <w:rPr>
          <w:rFonts w:ascii="Times New Roman" w:hAnsi="Times New Roman" w:cs="Times New Roman"/>
          <w:sz w:val="24"/>
          <w:szCs w:val="24"/>
        </w:rPr>
        <w:t xml:space="preserve"> amendment. (</w:t>
      </w:r>
      <w:proofErr w:type="gramStart"/>
      <w:r w:rsidR="003574AC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3574AC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CB44BB" w:rsidRPr="001F33DF" w:rsidRDefault="00CB44BB" w:rsidP="003574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F33DF">
        <w:rPr>
          <w:rFonts w:ascii="Times New Roman" w:hAnsi="Times New Roman" w:cs="Times New Roman"/>
          <w:sz w:val="24"/>
          <w:szCs w:val="24"/>
        </w:rPr>
        <w:t>A description of the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3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33DF">
        <w:rPr>
          <w:rFonts w:ascii="Times New Roman" w:hAnsi="Times New Roman" w:cs="Times New Roman"/>
          <w:sz w:val="24"/>
          <w:szCs w:val="24"/>
        </w:rPr>
        <w:t xml:space="preserve"> amendment.</w:t>
      </w:r>
      <w:proofErr w:type="gramEnd"/>
      <w:r w:rsidRPr="001F33DF">
        <w:rPr>
          <w:rFonts w:ascii="Times New Roman" w:hAnsi="Times New Roman" w:cs="Times New Roman"/>
          <w:sz w:val="24"/>
          <w:szCs w:val="24"/>
        </w:rPr>
        <w:t xml:space="preserve"> What was it? What did it include? (</w:t>
      </w:r>
      <w:proofErr w:type="gramStart"/>
      <w:r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3574AC" w:rsidRPr="001F33DF" w:rsidRDefault="001F33DF" w:rsidP="003574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574AC" w:rsidRPr="001F33DF">
        <w:rPr>
          <w:rFonts w:ascii="Times New Roman" w:hAnsi="Times New Roman" w:cs="Times New Roman"/>
          <w:sz w:val="24"/>
          <w:szCs w:val="24"/>
        </w:rPr>
        <w:t>An analysis of the impact that these 3 amendments had on rights and equality in America.</w:t>
      </w:r>
      <w:proofErr w:type="gramEnd"/>
      <w:r w:rsidR="003574AC" w:rsidRPr="001F33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574AC" w:rsidRPr="001F33DF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3574AC" w:rsidRPr="001F33DF">
        <w:rPr>
          <w:rFonts w:ascii="Times New Roman" w:hAnsi="Times New Roman" w:cs="Times New Roman"/>
          <w:sz w:val="24"/>
          <w:szCs w:val="24"/>
        </w:rPr>
        <w:t xml:space="preserve"> paragraph)</w:t>
      </w:r>
    </w:p>
    <w:p w:rsidR="003574AC" w:rsidRPr="001F33DF" w:rsidRDefault="001F33DF" w:rsidP="003574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574AC" w:rsidRPr="001F33DF">
        <w:rPr>
          <w:rFonts w:ascii="Times New Roman" w:hAnsi="Times New Roman" w:cs="Times New Roman"/>
          <w:sz w:val="24"/>
          <w:szCs w:val="24"/>
        </w:rPr>
        <w:t>A metaphorical path with visuals that represents how one amendment led to the next.</w:t>
      </w:r>
      <w:proofErr w:type="gramEnd"/>
      <w:r w:rsidR="003574AC" w:rsidRPr="001F33DF">
        <w:rPr>
          <w:rFonts w:ascii="Times New Roman" w:hAnsi="Times New Roman" w:cs="Times New Roman"/>
          <w:sz w:val="24"/>
          <w:szCs w:val="24"/>
        </w:rPr>
        <w:t xml:space="preserve"> (Examples: road, obstacle course, nature trail, maze, etc.) Be Creative!!!</w:t>
      </w:r>
    </w:p>
    <w:p w:rsidR="003574AC" w:rsidRPr="001F33DF" w:rsidRDefault="003574AC" w:rsidP="003574AC">
      <w:pPr>
        <w:rPr>
          <w:rFonts w:ascii="Times New Roman" w:hAnsi="Times New Roman" w:cs="Times New Roman"/>
          <w:sz w:val="24"/>
          <w:szCs w:val="24"/>
        </w:rPr>
      </w:pPr>
      <w:r w:rsidRPr="001F3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4AC" w:rsidRPr="001F33DF" w:rsidRDefault="00A67669" w:rsidP="00357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5BB" w:rsidRDefault="004145BB" w:rsidP="003574AC">
      <w:pPr>
        <w:rPr>
          <w:rFonts w:ascii="Times New Roman" w:hAnsi="Times New Roman" w:cs="Times New Roman"/>
          <w:sz w:val="24"/>
          <w:szCs w:val="24"/>
        </w:rPr>
      </w:pPr>
    </w:p>
    <w:p w:rsidR="001F33DF" w:rsidRDefault="001F33DF" w:rsidP="003574AC">
      <w:pPr>
        <w:rPr>
          <w:rFonts w:ascii="Times New Roman" w:hAnsi="Times New Roman" w:cs="Times New Roman"/>
          <w:sz w:val="24"/>
          <w:szCs w:val="24"/>
        </w:rPr>
      </w:pPr>
    </w:p>
    <w:p w:rsidR="001F33DF" w:rsidRDefault="001F33DF" w:rsidP="003574AC">
      <w:pPr>
        <w:rPr>
          <w:rFonts w:ascii="Times New Roman" w:hAnsi="Times New Roman" w:cs="Times New Roman"/>
          <w:sz w:val="24"/>
          <w:szCs w:val="24"/>
        </w:rPr>
      </w:pPr>
    </w:p>
    <w:p w:rsidR="001F33DF" w:rsidRDefault="001F33DF" w:rsidP="003574AC">
      <w:pPr>
        <w:rPr>
          <w:rFonts w:ascii="Times New Roman" w:hAnsi="Times New Roman" w:cs="Times New Roman"/>
          <w:sz w:val="24"/>
          <w:szCs w:val="24"/>
        </w:rPr>
      </w:pPr>
    </w:p>
    <w:p w:rsidR="001F33DF" w:rsidRPr="00A67669" w:rsidRDefault="00A7570F" w:rsidP="00A67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</w:t>
      </w:r>
      <w:r w:rsidR="00A67669" w:rsidRPr="00A67669">
        <w:rPr>
          <w:rFonts w:ascii="Times New Roman" w:hAnsi="Times New Roman" w:cs="Times New Roman"/>
          <w:b/>
          <w:sz w:val="24"/>
          <w:szCs w:val="24"/>
          <w:u w:val="single"/>
        </w:rPr>
        <w:t>resentation Rubric</w:t>
      </w:r>
    </w:p>
    <w:tbl>
      <w:tblPr>
        <w:tblpPr w:leftFromText="180" w:rightFromText="180" w:vertAnchor="page" w:horzAnchor="margin" w:tblpY="2341"/>
        <w:tblW w:w="9920" w:type="dxa"/>
        <w:tblCellMar>
          <w:top w:w="30" w:type="dxa"/>
          <w:bottom w:w="30" w:type="dxa"/>
        </w:tblCellMar>
        <w:tblLook w:val="04A0"/>
      </w:tblPr>
      <w:tblGrid>
        <w:gridCol w:w="1603"/>
        <w:gridCol w:w="1859"/>
        <w:gridCol w:w="2119"/>
        <w:gridCol w:w="2200"/>
        <w:gridCol w:w="2139"/>
      </w:tblGrid>
      <w:tr w:rsidR="001F33DF" w:rsidRPr="00C600BE" w:rsidTr="001F33DF">
        <w:trPr>
          <w:trHeight w:val="40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CATEGORY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Advanced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Proficient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Partially Proficient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Unsatisfactory</w:t>
            </w:r>
          </w:p>
        </w:tc>
      </w:tr>
      <w:tr w:rsidR="001F33DF" w:rsidRPr="00C600BE" w:rsidTr="001F33DF">
        <w:trPr>
          <w:trHeight w:val="1575"/>
        </w:trPr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Presentation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Well-rehearsed with smooth delivery that holds audience attention.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Rehearsed with fairly smooth delivery that holds audience attention most of the time.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Delivery not smooth, but able to maintain interest of the audience most of the time.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Delivery not smooth and audience attention often lost.</w:t>
            </w:r>
          </w:p>
        </w:tc>
      </w:tr>
      <w:tr w:rsidR="001F33DF" w:rsidRPr="00C600BE" w:rsidTr="001F33DF">
        <w:trPr>
          <w:trHeight w:val="1800"/>
        </w:trPr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Content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Covers topic in-depth with details and examples. Subject knowledge is excellent.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Includes essential knowledge about the topic. Subject knowledge appears to be good.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Includes essential information about the topic but there are 1-2 factual errors.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Content is minimal OR there are several factual errors.</w:t>
            </w:r>
          </w:p>
        </w:tc>
      </w:tr>
      <w:tr w:rsidR="001F33DF" w:rsidRPr="00C600BE" w:rsidTr="001F33DF">
        <w:trPr>
          <w:trHeight w:val="945"/>
        </w:trPr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Mechanics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No misspellings or grammatical errors.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Three or fewer misspellings and/or mechanical errors.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Four misspellings and/or grammatical errors.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More than 4 errors in spelling or grammar.</w:t>
            </w:r>
          </w:p>
        </w:tc>
      </w:tr>
      <w:tr w:rsidR="001F33DF" w:rsidRPr="00C600BE" w:rsidTr="001F33DF">
        <w:trPr>
          <w:trHeight w:val="1605"/>
        </w:trPr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Attractiveness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Makes excellent use of font, color, graphics, effects, etc. to enhance the presentation.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Makes good use of font, color, graphics, effects, etc. to enhance to presentation.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Makes use of font, color, graphics, effects, etc. but occasionally these detract from the presentation content.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Use of font, color, graphics, effects etc. but these often distract from the presenta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ion content.</w:t>
            </w:r>
          </w:p>
        </w:tc>
      </w:tr>
      <w:tr w:rsidR="001F33DF" w:rsidRPr="00C600BE" w:rsidTr="001F33DF">
        <w:trPr>
          <w:trHeight w:val="1620"/>
        </w:trPr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Organization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Content is well organized using headings or bulleted lists to group related material.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Uses headings or bulleted lists to organize, but the overall organization of topics appears flawed.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Content is logically organized for the most part.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F33DF" w:rsidRPr="00C600BE" w:rsidRDefault="001F33DF" w:rsidP="001F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There was no clear or logical organizational structure, just lots of facts.</w:t>
            </w:r>
          </w:p>
        </w:tc>
      </w:tr>
    </w:tbl>
    <w:p w:rsidR="001F33DF" w:rsidRDefault="001F33DF" w:rsidP="001F33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3DF" w:rsidRDefault="001F33DF" w:rsidP="001F33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3DF" w:rsidRDefault="001F33DF" w:rsidP="001F33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3DF" w:rsidRDefault="001F33DF" w:rsidP="001F33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3DF" w:rsidRDefault="001F33DF" w:rsidP="001F33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3DF" w:rsidRDefault="001F33DF" w:rsidP="001F33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3DF" w:rsidRDefault="001F33DF" w:rsidP="001F33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AB8" w:rsidRDefault="00406AB8" w:rsidP="001F33DF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406AB8" w:rsidSect="002654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1876"/>
        <w:tblW w:w="10822" w:type="dxa"/>
        <w:tblCellMar>
          <w:top w:w="30" w:type="dxa"/>
          <w:bottom w:w="30" w:type="dxa"/>
        </w:tblCellMar>
        <w:tblLook w:val="04A0"/>
      </w:tblPr>
      <w:tblGrid>
        <w:gridCol w:w="1749"/>
        <w:gridCol w:w="2028"/>
        <w:gridCol w:w="2312"/>
        <w:gridCol w:w="2400"/>
        <w:gridCol w:w="2333"/>
      </w:tblGrid>
      <w:tr w:rsidR="00406AB8" w:rsidRPr="00C600BE" w:rsidTr="00A67669">
        <w:trPr>
          <w:trHeight w:val="40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406AB8" w:rsidRPr="00C600BE" w:rsidRDefault="00406AB8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406AB8" w:rsidRPr="00C600BE" w:rsidRDefault="00406AB8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Advanced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406AB8" w:rsidRPr="00C600BE" w:rsidRDefault="00406AB8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Proficient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406AB8" w:rsidRPr="00C600BE" w:rsidRDefault="00406AB8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Partially Proficient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  <w:hideMark/>
          </w:tcPr>
          <w:p w:rsidR="00406AB8" w:rsidRPr="00C600BE" w:rsidRDefault="00406AB8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60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Unsatisfactory</w:t>
            </w:r>
          </w:p>
        </w:tc>
      </w:tr>
      <w:tr w:rsidR="00406AB8" w:rsidRPr="00C600BE" w:rsidTr="00A67669">
        <w:trPr>
          <w:trHeight w:val="1592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406AB8" w:rsidRPr="00F702BC" w:rsidRDefault="00406AB8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Leading up to the 13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amendment.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A67669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the history of slavery leading up to the 13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amendment.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in-depth 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 and examples.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A67669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history of slavery leading up to the 13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includes a few details and examples.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A67669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Paragraph does not give a full explanation of the history of slavery, and there may be some historical inaccuracy.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A67669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</w:tr>
      <w:tr w:rsidR="00406AB8" w:rsidRPr="00C600BE" w:rsidTr="00A67669">
        <w:trPr>
          <w:trHeight w:val="1820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406AB8" w:rsidRPr="00F702BC" w:rsidRDefault="00406AB8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Description of the 13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amendment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A67669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the 13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amendment. 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in-depth 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A67669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13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includes a few details.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9B30E7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does not give a full explanation of the 13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there may be some historical inaccuracy.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9B30E7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</w:tr>
      <w:tr w:rsidR="00406AB8" w:rsidRPr="00C600BE" w:rsidTr="00A67669">
        <w:trPr>
          <w:trHeight w:val="955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406AB8" w:rsidRPr="00F702BC" w:rsidRDefault="00406AB8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Explanation of how the 13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amendment led to 14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amendment.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how the 13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led to the 14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amendment.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in-depth 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 examples.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context around how the 13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led to the 14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includes a few details and examples.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does not give a full explanation of how the 13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led to the 14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amendment, and there may be some historical inaccuracy.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9B30E7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</w:tr>
      <w:tr w:rsidR="009B30E7" w:rsidRPr="00C600BE" w:rsidTr="00A67669">
        <w:trPr>
          <w:trHeight w:val="1622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9B30E7" w:rsidRPr="00F702BC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Description of the 14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amendment.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0E7" w:rsidRPr="00C600BE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the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amendment. 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in-depth 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0E7" w:rsidRPr="00C600BE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includes a few details.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0E7" w:rsidRPr="00C600BE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does not give a full explanation of the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there may be some historical inaccuracy.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0E7" w:rsidRPr="00C600BE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</w:tr>
      <w:tr w:rsidR="009B30E7" w:rsidRPr="00C600BE" w:rsidTr="00A67669">
        <w:trPr>
          <w:trHeight w:val="1638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9B30E7" w:rsidRPr="00F702BC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Explanation of how the 14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amendment led to 15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amendment.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0E7" w:rsidRPr="00C600BE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Thoroughly explains how the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6766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led to the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amendment.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Paragraph is 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>in-depth with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several</w:t>
            </w:r>
            <w:r w:rsidRPr="00C600BE">
              <w:rPr>
                <w:rFonts w:ascii="Times New Roman" w:eastAsia="Times New Roman" w:hAnsi="Times New Roman" w:cs="Times New Roman"/>
                <w:color w:val="000000"/>
              </w:rPr>
              <w:t xml:space="preserve"> details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 examples.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0E7" w:rsidRPr="00C600BE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explains the context around how the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led to the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 and includes a few details and examples.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0E7" w:rsidRPr="00C600BE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does not give a full explanation of how the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led to the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amendment, and there may be some historical inaccuracy.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30E7" w:rsidRPr="00C600BE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Paragraph is incomplete or historically inaccurate.</w:t>
            </w:r>
          </w:p>
        </w:tc>
      </w:tr>
      <w:tr w:rsidR="00406AB8" w:rsidRPr="00C600BE" w:rsidTr="00A67669">
        <w:trPr>
          <w:trHeight w:val="1622"/>
        </w:trPr>
        <w:tc>
          <w:tcPr>
            <w:tcW w:w="1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hideMark/>
          </w:tcPr>
          <w:p w:rsidR="00406AB8" w:rsidRPr="00F702BC" w:rsidRDefault="00406AB8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F702B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Analysis of the impact that these 3 amendments had on rights and equality in America.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9B30E7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provides a thorough overview and synthesis of all three amendments and their impact on equality.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9B30E7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provides an overview of most of the amendments and their impact on equality.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9B30E7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is more of a summary, may not include an overview of the amendments, and/or may be historically inaccurate.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AB8" w:rsidRPr="00C600BE" w:rsidRDefault="009B30E7" w:rsidP="00A6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Analysis is incomplete or historically inaccurate.</w:t>
            </w:r>
          </w:p>
        </w:tc>
      </w:tr>
    </w:tbl>
    <w:p w:rsidR="00406AB8" w:rsidRDefault="00406AB8" w:rsidP="00406AB8"/>
    <w:p w:rsidR="00406AB8" w:rsidRPr="001F33DF" w:rsidRDefault="00A67669" w:rsidP="00A676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 Rubric</w:t>
      </w:r>
    </w:p>
    <w:sectPr w:rsidR="00406AB8" w:rsidRPr="001F33DF" w:rsidSect="00F70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5EF"/>
    <w:multiLevelType w:val="hybridMultilevel"/>
    <w:tmpl w:val="DE6E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5BB"/>
    <w:rsid w:val="001E4814"/>
    <w:rsid w:val="001F33DF"/>
    <w:rsid w:val="0026542F"/>
    <w:rsid w:val="003574AC"/>
    <w:rsid w:val="00406AB8"/>
    <w:rsid w:val="004145BB"/>
    <w:rsid w:val="00433664"/>
    <w:rsid w:val="005F40E1"/>
    <w:rsid w:val="009B30E7"/>
    <w:rsid w:val="009D357B"/>
    <w:rsid w:val="00A6462F"/>
    <w:rsid w:val="00A67669"/>
    <w:rsid w:val="00A7570F"/>
    <w:rsid w:val="00BC0DEF"/>
    <w:rsid w:val="00CB44BB"/>
    <w:rsid w:val="00E1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2012-08-29T21:16:00Z</dcterms:created>
  <dcterms:modified xsi:type="dcterms:W3CDTF">2012-08-29T21:16:00Z</dcterms:modified>
</cp:coreProperties>
</file>